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8F" w:rsidRDefault="00BF5F8F" w:rsidP="00BF5F8F">
      <w:pPr>
        <w:rPr>
          <w:b/>
        </w:rPr>
      </w:pPr>
    </w:p>
    <w:p w:rsidR="00BF5F8F" w:rsidRPr="00ED6ED7" w:rsidRDefault="00BF5F8F" w:rsidP="00BF5F8F">
      <w:pPr>
        <w:jc w:val="center"/>
        <w:rPr>
          <w:b/>
        </w:rPr>
      </w:pPr>
      <w:r w:rsidRPr="00ED6ED7">
        <w:rPr>
          <w:b/>
        </w:rPr>
        <w:t>Dersler Hakkında Bilgi</w:t>
      </w:r>
      <w:r>
        <w:rPr>
          <w:b/>
        </w:rPr>
        <w:t xml:space="preserve"> (Yüksek Lisans)</w:t>
      </w:r>
    </w:p>
    <w:tbl>
      <w:tblPr>
        <w:tblStyle w:val="TabloKlavuzu"/>
        <w:tblW w:w="13992" w:type="dxa"/>
        <w:tblLayout w:type="fixed"/>
        <w:tblLook w:val="04A0" w:firstRow="1" w:lastRow="0" w:firstColumn="1" w:lastColumn="0" w:noHBand="0" w:noVBand="1"/>
      </w:tblPr>
      <w:tblGrid>
        <w:gridCol w:w="468"/>
        <w:gridCol w:w="2362"/>
        <w:gridCol w:w="9356"/>
        <w:gridCol w:w="1806"/>
      </w:tblGrid>
      <w:tr w:rsidR="00BF5F8F" w:rsidRPr="000E3424" w:rsidTr="00A0184C">
        <w:tc>
          <w:tcPr>
            <w:tcW w:w="468" w:type="dxa"/>
            <w:vMerge w:val="restart"/>
            <w:shd w:val="clear" w:color="auto" w:fill="BDD6EE" w:themeFill="accent1" w:themeFillTint="66"/>
            <w:textDirection w:val="btLr"/>
          </w:tcPr>
          <w:p w:rsidR="00BF5F8F" w:rsidRPr="000E3424" w:rsidRDefault="00BF5F8F" w:rsidP="00A0184C">
            <w:pPr>
              <w:ind w:left="113" w:right="113"/>
              <w:jc w:val="center"/>
              <w:rPr>
                <w:b/>
              </w:rPr>
            </w:pPr>
            <w:r>
              <w:rPr>
                <w:b/>
              </w:rPr>
              <w:t>Yüksek Lisans</w:t>
            </w:r>
          </w:p>
        </w:tc>
        <w:tc>
          <w:tcPr>
            <w:tcW w:w="2362" w:type="dxa"/>
          </w:tcPr>
          <w:p w:rsidR="00BF5F8F" w:rsidRPr="000E3424" w:rsidRDefault="00BF5F8F" w:rsidP="00A0184C">
            <w:pPr>
              <w:rPr>
                <w:b/>
              </w:rPr>
            </w:pPr>
            <w:r w:rsidRPr="000E3424">
              <w:rPr>
                <w:b/>
              </w:rPr>
              <w:t xml:space="preserve">Dersin Adı </w:t>
            </w:r>
          </w:p>
        </w:tc>
        <w:tc>
          <w:tcPr>
            <w:tcW w:w="9356" w:type="dxa"/>
          </w:tcPr>
          <w:p w:rsidR="00BF5F8F" w:rsidRPr="000E3424" w:rsidRDefault="00BF5F8F" w:rsidP="00A0184C">
            <w:pPr>
              <w:jc w:val="center"/>
              <w:rPr>
                <w:b/>
              </w:rPr>
            </w:pPr>
            <w:r w:rsidRPr="000E3424">
              <w:rPr>
                <w:b/>
              </w:rPr>
              <w:t>Kaynaklar</w:t>
            </w:r>
          </w:p>
        </w:tc>
        <w:tc>
          <w:tcPr>
            <w:tcW w:w="1806" w:type="dxa"/>
          </w:tcPr>
          <w:p w:rsidR="00BF5F8F" w:rsidRPr="000E3424" w:rsidRDefault="00BF5F8F" w:rsidP="00A0184C">
            <w:pPr>
              <w:jc w:val="center"/>
              <w:rPr>
                <w:b/>
              </w:rPr>
            </w:pPr>
            <w:r w:rsidRPr="000E3424">
              <w:rPr>
                <w:b/>
              </w:rPr>
              <w:t>Diğer Bilgiler</w:t>
            </w: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E67C0E" w:rsidRDefault="00BF5F8F" w:rsidP="00A0184C">
            <w:pPr>
              <w:rPr>
                <w:rFonts w:cstheme="minorHAnsi"/>
                <w:color w:val="212529"/>
              </w:rPr>
            </w:pPr>
            <w:r w:rsidRPr="00E67C0E">
              <w:rPr>
                <w:rFonts w:cstheme="minorHAnsi"/>
                <w:color w:val="212529"/>
              </w:rPr>
              <w:t>Uluslararası Uyuşmazlıkların Barışçıl Çözüm Yolları</w:t>
            </w:r>
          </w:p>
          <w:p w:rsidR="00BF5F8F" w:rsidRPr="00E67C0E" w:rsidRDefault="00BF5F8F" w:rsidP="00A0184C">
            <w:pPr>
              <w:jc w:val="both"/>
              <w:rPr>
                <w:rFonts w:cstheme="minorHAnsi"/>
              </w:rPr>
            </w:pPr>
          </w:p>
        </w:tc>
        <w:tc>
          <w:tcPr>
            <w:tcW w:w="9356" w:type="dxa"/>
          </w:tcPr>
          <w:p w:rsidR="00BF5F8F" w:rsidRPr="00475BA9" w:rsidRDefault="00BF5F8F" w:rsidP="00A0184C">
            <w:pPr>
              <w:jc w:val="both"/>
              <w:rPr>
                <w:rFonts w:cstheme="minorHAnsi"/>
                <w:color w:val="393939"/>
              </w:rPr>
            </w:pPr>
            <w:r w:rsidRPr="00E67C0E">
              <w:rPr>
                <w:rFonts w:cstheme="minorHAnsi"/>
                <w:color w:val="393939"/>
              </w:rPr>
              <w:t xml:space="preserve">BAŞEREN, Sertaç H. Uluslararası Hukukta Devletlerin Münferiden Kuvvet Kullanmalarının Sınırları, Ankara 2003. HALLECK, Henry </w:t>
            </w:r>
            <w:proofErr w:type="spellStart"/>
            <w:proofErr w:type="gramStart"/>
            <w:r w:rsidRPr="00E67C0E">
              <w:rPr>
                <w:rFonts w:cstheme="minorHAnsi"/>
                <w:color w:val="393939"/>
              </w:rPr>
              <w:t>Wager</w:t>
            </w:r>
            <w:proofErr w:type="spellEnd"/>
            <w:r w:rsidRPr="00E67C0E">
              <w:rPr>
                <w:rFonts w:cstheme="minorHAnsi"/>
                <w:color w:val="393939"/>
              </w:rPr>
              <w:t xml:space="preserve"> ?</w:t>
            </w:r>
            <w:proofErr w:type="spellStart"/>
            <w:r w:rsidRPr="00E67C0E">
              <w:rPr>
                <w:rFonts w:cstheme="minorHAnsi"/>
                <w:color w:val="393939"/>
              </w:rPr>
              <w:t>Retaliation</w:t>
            </w:r>
            <w:proofErr w:type="spellEnd"/>
            <w:proofErr w:type="gramEnd"/>
            <w:r w:rsidRPr="00E67C0E">
              <w:rPr>
                <w:rFonts w:cstheme="minorHAnsi"/>
                <w:color w:val="393939"/>
              </w:rPr>
              <w:t xml:space="preserve"> in </w:t>
            </w:r>
            <w:proofErr w:type="spellStart"/>
            <w:r w:rsidRPr="00E67C0E">
              <w:rPr>
                <w:rFonts w:cstheme="minorHAnsi"/>
                <w:color w:val="393939"/>
              </w:rPr>
              <w:t>War</w:t>
            </w:r>
            <w:proofErr w:type="spellEnd"/>
            <w:r w:rsidRPr="00E67C0E">
              <w:rPr>
                <w:rFonts w:cstheme="minorHAnsi"/>
                <w:color w:val="393939"/>
              </w:rPr>
              <w:t>? , A.J.I.L</w:t>
            </w:r>
            <w:proofErr w:type="gramStart"/>
            <w:r w:rsidRPr="00E67C0E">
              <w:rPr>
                <w:rFonts w:cstheme="minorHAnsi"/>
                <w:color w:val="393939"/>
              </w:rPr>
              <w:t>.,</w:t>
            </w:r>
            <w:proofErr w:type="gramEnd"/>
            <w:r w:rsidRPr="00E67C0E">
              <w:rPr>
                <w:rFonts w:cstheme="minorHAnsi"/>
                <w:color w:val="393939"/>
              </w:rPr>
              <w:t xml:space="preserve"> </w:t>
            </w:r>
            <w:proofErr w:type="spellStart"/>
            <w:r w:rsidRPr="00E67C0E">
              <w:rPr>
                <w:rFonts w:cstheme="minorHAnsi"/>
                <w:color w:val="393939"/>
              </w:rPr>
              <w:t>Vol</w:t>
            </w:r>
            <w:proofErr w:type="spellEnd"/>
            <w:r w:rsidRPr="00E67C0E">
              <w:rPr>
                <w:rFonts w:cstheme="minorHAnsi"/>
                <w:color w:val="393939"/>
              </w:rPr>
              <w:t xml:space="preserve">. </w:t>
            </w:r>
            <w:proofErr w:type="gramStart"/>
            <w:r w:rsidRPr="00E67C0E">
              <w:rPr>
                <w:rFonts w:cstheme="minorHAnsi"/>
                <w:color w:val="393939"/>
              </w:rPr>
              <w:t xml:space="preserve">6, No. 1, 1912. KESKİN, Funda Uluslararası Hukukta Kuvvet Kullanma: Savaş, Karışma ve Birleşmiş Milletler, Ankara 1998. </w:t>
            </w:r>
            <w:r w:rsidRPr="00E67C0E">
              <w:rPr>
                <w:rFonts w:cstheme="minorHAnsi"/>
                <w:color w:val="393939"/>
                <w:shd w:val="clear" w:color="auto" w:fill="FFFFFF"/>
              </w:rPr>
              <w:t xml:space="preserve">Hüseyin PAZARCI, Uluslararası Hukuk, Ankara 2010 Edip F. ÇELİK, Milletlerarası Hukuk, İstanbul 1969, </w:t>
            </w:r>
            <w:proofErr w:type="spellStart"/>
            <w:r w:rsidRPr="00E67C0E">
              <w:rPr>
                <w:rFonts w:cstheme="minorHAnsi"/>
                <w:color w:val="393939"/>
                <w:shd w:val="clear" w:color="auto" w:fill="FFFFFF"/>
              </w:rPr>
              <w:t>Seha</w:t>
            </w:r>
            <w:proofErr w:type="spellEnd"/>
            <w:r w:rsidRPr="00E67C0E">
              <w:rPr>
                <w:rFonts w:cstheme="minorHAnsi"/>
                <w:color w:val="393939"/>
                <w:shd w:val="clear" w:color="auto" w:fill="FFFFFF"/>
              </w:rPr>
              <w:t xml:space="preserve"> L. MERAY, Devletler Hukukuna Giriş, Ankara 1962, Melda SUR, Uluslararası Hukukun Esasları, Ankara 2011, Enver BOZKURT / M. Akif KÜTÜKÇÜ / Yasin POYRAZ, Devletler Hukuku, Ankara 2010, </w:t>
            </w:r>
            <w:proofErr w:type="spellStart"/>
            <w:r w:rsidRPr="00E67C0E">
              <w:rPr>
                <w:rFonts w:cstheme="minorHAnsi"/>
                <w:color w:val="393939"/>
                <w:shd w:val="clear" w:color="auto" w:fill="FFFFFF"/>
              </w:rPr>
              <w:t>Selcen</w:t>
            </w:r>
            <w:proofErr w:type="spellEnd"/>
            <w:r w:rsidRPr="00E67C0E">
              <w:rPr>
                <w:rFonts w:cstheme="minorHAnsi"/>
                <w:color w:val="393939"/>
                <w:shd w:val="clear" w:color="auto" w:fill="FFFFFF"/>
              </w:rPr>
              <w:t xml:space="preserve"> ERDAL, Uluslararası Ceza Mahkemesinin Devlet Egemenliğine Etkisi, Ankara 2018.</w:t>
            </w:r>
            <w:proofErr w:type="gramEnd"/>
          </w:p>
        </w:tc>
        <w:tc>
          <w:tcPr>
            <w:tcW w:w="1806" w:type="dxa"/>
          </w:tcPr>
          <w:p w:rsidR="00BF5F8F" w:rsidRPr="000E3424" w:rsidRDefault="00BF5F8F" w:rsidP="00A0184C">
            <w:pPr>
              <w:ind w:left="-596" w:right="334"/>
              <w:jc w:val="both"/>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Pr="000E3424" w:rsidRDefault="00BF5F8F" w:rsidP="00A0184C">
            <w:pPr>
              <w:jc w:val="both"/>
            </w:pPr>
            <w:r w:rsidRPr="008B4C3A">
              <w:t>İdari Usul Kaideleri</w:t>
            </w:r>
          </w:p>
        </w:tc>
        <w:tc>
          <w:tcPr>
            <w:tcW w:w="9356" w:type="dxa"/>
          </w:tcPr>
          <w:p w:rsidR="00BF5F8F" w:rsidRDefault="00BF5F8F" w:rsidP="00A0184C">
            <w:pPr>
              <w:jc w:val="both"/>
            </w:pPr>
            <w:r>
              <w:t>AKYILMAZ, Bahtiyar, İdari Usul İlkeleri Işığında İdari İşlemin Yapılış Usulü, Ankara, 2000.</w:t>
            </w:r>
          </w:p>
          <w:p w:rsidR="00BF5F8F" w:rsidRDefault="00BF5F8F" w:rsidP="00A0184C">
            <w:pPr>
              <w:jc w:val="both"/>
            </w:pPr>
            <w:r>
              <w:t xml:space="preserve">EVREN Çınar Can,  "İdari Usul İlkelerinin Yönetim Hukukumuz Açısından Değeri", TBB Dergisi 2010 (91), </w:t>
            </w:r>
            <w:proofErr w:type="spellStart"/>
            <w:r>
              <w:t>ss</w:t>
            </w:r>
            <w:proofErr w:type="spellEnd"/>
            <w:r>
              <w:t>. 110-145.</w:t>
            </w:r>
          </w:p>
          <w:p w:rsidR="00BF5F8F" w:rsidRDefault="00BF5F8F" w:rsidP="00A0184C">
            <w:pPr>
              <w:jc w:val="both"/>
            </w:pPr>
            <w:r>
              <w:t xml:space="preserve">ALAN, Nuri, "İdari Usul ve İdari Yargı", Ankara Barosu Dergisi, 2000, </w:t>
            </w:r>
            <w:proofErr w:type="spellStart"/>
            <w:r>
              <w:t>ss</w:t>
            </w:r>
            <w:proofErr w:type="spellEnd"/>
            <w:r>
              <w:t>. 9-24.</w:t>
            </w:r>
          </w:p>
          <w:p w:rsidR="00BF5F8F" w:rsidRDefault="00BF5F8F" w:rsidP="00A0184C">
            <w:pPr>
              <w:jc w:val="both"/>
            </w:pPr>
            <w:r>
              <w:t xml:space="preserve">SEZGİNER, Murat, "İdari Belgelere Ulaşma Hakkı-Fransa Örneği", SÜHFD, Prof. Dr. Süleyman </w:t>
            </w:r>
            <w:proofErr w:type="spellStart"/>
            <w:r>
              <w:t>Arslana</w:t>
            </w:r>
            <w:proofErr w:type="spellEnd"/>
            <w:r>
              <w:t xml:space="preserve"> Armağan, S. 1-2, 1998, </w:t>
            </w:r>
            <w:proofErr w:type="spellStart"/>
            <w:r>
              <w:t>ss</w:t>
            </w:r>
            <w:proofErr w:type="spellEnd"/>
            <w:r>
              <w:t>. 299-343.</w:t>
            </w:r>
          </w:p>
          <w:p w:rsidR="00BF5F8F" w:rsidRDefault="00BF5F8F" w:rsidP="00A0184C">
            <w:pPr>
              <w:jc w:val="both"/>
            </w:pPr>
            <w:r>
              <w:t xml:space="preserve">ÇAL, Sedat, İdari Usul Kanunu (ve Bilgi Edinme Hakkı) Gereksinimi Üzerine, Ankara Barosu Dergisi, 2012/2, </w:t>
            </w:r>
            <w:proofErr w:type="spellStart"/>
            <w:r>
              <w:t>ss</w:t>
            </w:r>
            <w:proofErr w:type="spellEnd"/>
            <w:r>
              <w:t>. 151-168.</w:t>
            </w:r>
          </w:p>
          <w:p w:rsidR="00BF5F8F" w:rsidRDefault="00BF5F8F" w:rsidP="00A0184C">
            <w:pPr>
              <w:jc w:val="both"/>
            </w:pPr>
            <w:r>
              <w:t xml:space="preserve">ODYAKMAZ, Zehra, Hazırlanmakta Olan İdari </w:t>
            </w:r>
            <w:proofErr w:type="spellStart"/>
            <w:r>
              <w:t>Usûl</w:t>
            </w:r>
            <w:proofErr w:type="spellEnd"/>
            <w:r>
              <w:t xml:space="preserve"> Kanunu Açısından</w:t>
            </w:r>
          </w:p>
          <w:p w:rsidR="00BF5F8F" w:rsidRDefault="00BF5F8F" w:rsidP="00A0184C">
            <w:pPr>
              <w:jc w:val="both"/>
            </w:pPr>
            <w:r>
              <w:t>Demokratikleşme Sürecinde Şeffaflaşma Ve Bireye Tanınan Haklar, Gazi Üniversitesi Hukuk Fakültesi Dergisi, C.1, S.2, 1997, ss.1-21.</w:t>
            </w:r>
          </w:p>
          <w:p w:rsidR="00BF5F8F" w:rsidRDefault="00BF5F8F" w:rsidP="00A0184C">
            <w:pPr>
              <w:jc w:val="both"/>
            </w:pPr>
            <w:r>
              <w:t>AKILLIOĞLU, Tekin, “Yönetimde Açıklık-Gizlilik Ve Bilgi Alma Hakkı”, AÜSBFD, Y.1991 C.46, S.1-2</w:t>
            </w:r>
          </w:p>
          <w:p w:rsidR="00BF5F8F" w:rsidRDefault="00BF5F8F" w:rsidP="00A0184C">
            <w:pPr>
              <w:jc w:val="both"/>
            </w:pPr>
            <w:r>
              <w:t>AKILLIOĞLU, Tekin, “Yönetsel İşlemlerde Gerekçe İlkesi”, AİD, Y.1982 C.15, S.2</w:t>
            </w:r>
          </w:p>
          <w:p w:rsidR="00BF5F8F" w:rsidRDefault="00BF5F8F" w:rsidP="00A0184C">
            <w:pPr>
              <w:jc w:val="both"/>
            </w:pPr>
            <w:r>
              <w:t>AZRAK A. Ülkü, “Umumi İdari Usul Ve Kodifikasyonu Meselesi”, İÜHFM, Y.1967, C.XXXIII, S.1-2</w:t>
            </w:r>
          </w:p>
          <w:p w:rsidR="00BF5F8F" w:rsidRPr="000E3424" w:rsidRDefault="00BF5F8F" w:rsidP="00A0184C">
            <w:pPr>
              <w:jc w:val="both"/>
            </w:pPr>
            <w:r>
              <w:t>GÜRAN, Sait, “Yönetimde Açıklık”, İHİD, Sarıcaya Armağan, Y. 1982-3, S.123.</w:t>
            </w:r>
          </w:p>
        </w:tc>
        <w:tc>
          <w:tcPr>
            <w:tcW w:w="1806" w:type="dxa"/>
          </w:tcPr>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Pr="000E3424" w:rsidRDefault="00BF5F8F" w:rsidP="00A0184C">
            <w:pPr>
              <w:jc w:val="both"/>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r w:rsidRPr="008B4C3A">
              <w:lastRenderedPageBreak/>
              <w:t>İdarenin Hukuki Sorumluluğu</w:t>
            </w:r>
          </w:p>
          <w:p w:rsidR="00BF5F8F" w:rsidRPr="00475BA9" w:rsidRDefault="00BF5F8F" w:rsidP="00A0184C"/>
          <w:p w:rsidR="00BF5F8F" w:rsidRPr="00475BA9" w:rsidRDefault="00BF5F8F" w:rsidP="00A0184C"/>
          <w:p w:rsidR="00BF5F8F" w:rsidRPr="00475BA9" w:rsidRDefault="00BF5F8F" w:rsidP="00A0184C"/>
        </w:tc>
        <w:tc>
          <w:tcPr>
            <w:tcW w:w="9356" w:type="dxa"/>
          </w:tcPr>
          <w:p w:rsidR="00BF5F8F" w:rsidRPr="005E698B" w:rsidRDefault="00BF5F8F" w:rsidP="00A0184C">
            <w:pPr>
              <w:jc w:val="both"/>
            </w:pPr>
            <w:r w:rsidRPr="005E698B">
              <w:lastRenderedPageBreak/>
              <w:t>AKYILMAZ, Bahtiyar, Kamu Görevlilerinin Kusurlarıyla Üçüncü Şahıslara Vermiş Oldukları Zararlardan Doğan Mali Sorumluluk, Yayımlanmamış Doktora Tezi, Selçuk Üniversitesi Sosyal Bilimler Enstitüsü, 1991.</w:t>
            </w:r>
          </w:p>
          <w:p w:rsidR="00BF5F8F" w:rsidRPr="005E698B" w:rsidRDefault="00BF5F8F" w:rsidP="00A0184C">
            <w:pPr>
              <w:jc w:val="both"/>
            </w:pPr>
            <w:r w:rsidRPr="005E698B">
              <w:t>ANAYURT, Ömer, Türk Hukukunda İdarenin Kusura Dayalı Sorumluluğu, Yayımlanmamış Yüksek Lisans Tezi, Gazi Üniversitesi Sosyal Bilimler Enstitüsü, 1989.</w:t>
            </w:r>
          </w:p>
          <w:p w:rsidR="00BF5F8F" w:rsidRPr="005E698B" w:rsidRDefault="00BF5F8F" w:rsidP="00A0184C">
            <w:pPr>
              <w:jc w:val="both"/>
            </w:pPr>
            <w:r w:rsidRPr="005E698B">
              <w:t xml:space="preserve">ARTANTAŞ, Çağdaş, “Türk Hukukunda Kamu Personelinin Mali Sorumluluğu”, Hacettepe Hukuk Fakültesi Dergisi, C. 7, S. 1, 2017, </w:t>
            </w:r>
            <w:proofErr w:type="spellStart"/>
            <w:r w:rsidRPr="005E698B">
              <w:t>ss</w:t>
            </w:r>
            <w:proofErr w:type="spellEnd"/>
            <w:r w:rsidRPr="005E698B">
              <w:t>. 365-396.</w:t>
            </w:r>
          </w:p>
          <w:p w:rsidR="00BF5F8F" w:rsidRPr="005E698B" w:rsidRDefault="00BF5F8F" w:rsidP="00A0184C">
            <w:pPr>
              <w:jc w:val="both"/>
            </w:pPr>
            <w:r w:rsidRPr="005E698B">
              <w:t>ATAY, Ender Ethem-ODABAŞI, Hasan, Teori ve Yargı Kararları Işığında İdarenin Sorumluluğu ve Tazminat Davaları, 2. Baskı, Ankara, 2010.</w:t>
            </w:r>
          </w:p>
          <w:p w:rsidR="00BF5F8F" w:rsidRPr="005E698B" w:rsidRDefault="00BF5F8F" w:rsidP="00A0184C">
            <w:pPr>
              <w:jc w:val="both"/>
            </w:pPr>
            <w:r w:rsidRPr="005E698B">
              <w:lastRenderedPageBreak/>
              <w:t>BEREKET BAŞ, Zuhal, Türk Hukukunda İdari Yargı Kararları Işığında Kamu Hizmetinin Yürütülmesinden Kaynaklanan Kamu Gücünün Kusursuz Sorumluluğunun Esasları, Yayımlanmamış Doktora Tezi, Marmara Üniversitesi Sosyal Bilimler Enstitüsü, 2002.</w:t>
            </w:r>
          </w:p>
          <w:p w:rsidR="00BF5F8F" w:rsidRPr="005E698B" w:rsidRDefault="00BF5F8F" w:rsidP="00A0184C">
            <w:pPr>
              <w:jc w:val="both"/>
            </w:pPr>
            <w:r w:rsidRPr="005E698B">
              <w:t>ÇAĞLAYAN, Ramazan, Tarihsel, Teorik ve Pratik Yönleriyle İdarenin Kusursuz Sorumluluğu, Ankara, 2017.</w:t>
            </w:r>
          </w:p>
          <w:p w:rsidR="00BF5F8F" w:rsidRDefault="00BF5F8F" w:rsidP="00A0184C">
            <w:pPr>
              <w:jc w:val="both"/>
            </w:pPr>
            <w:r w:rsidRPr="005E698B">
              <w:t>OZANSOY, Cüneyt, Tarihsel ve Kuramsal Açıdan İdarenin Kusurdan Doğan Sorumluluğu, Yayımlanmamış Doktora Tezi, Ankara Üniversitesi Sosyal Bilimler Enstitüsü, 1989.</w:t>
            </w:r>
          </w:p>
          <w:p w:rsidR="00BF5F8F" w:rsidRPr="00475BA9" w:rsidRDefault="00BF5F8F" w:rsidP="00A0184C"/>
        </w:tc>
        <w:tc>
          <w:tcPr>
            <w:tcW w:w="1806" w:type="dxa"/>
          </w:tcPr>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Pr="000E3424" w:rsidRDefault="00BF5F8F" w:rsidP="00A0184C">
            <w:pPr>
              <w:jc w:val="both"/>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0E3424" w:rsidRDefault="00BF5F8F" w:rsidP="00A0184C">
            <w:pPr>
              <w:jc w:val="both"/>
            </w:pPr>
            <w:r>
              <w:t>Vergi Usul Hukuku</w:t>
            </w:r>
          </w:p>
        </w:tc>
        <w:tc>
          <w:tcPr>
            <w:tcW w:w="9356" w:type="dxa"/>
          </w:tcPr>
          <w:p w:rsidR="00BF5F8F" w:rsidRDefault="00BF5F8F" w:rsidP="00BF5F8F">
            <w:pPr>
              <w:spacing w:after="120"/>
            </w:pPr>
            <w:r>
              <w:t>Mehmet YÜCE, Türk Vergi Yargısı, Ekin Basım Yayım Dağıtım, Bursa 2023.</w:t>
            </w:r>
          </w:p>
          <w:p w:rsidR="00BF5F8F" w:rsidRDefault="00BF5F8F" w:rsidP="00BF5F8F">
            <w:pPr>
              <w:spacing w:after="120"/>
            </w:pPr>
            <w:r>
              <w:t>Yusuf KARAKOÇ, Vergi Sorunlarının / Uyuşmazlıklarının Çözüm Yolları, Yetkin Yayınları, Ankara 2007.</w:t>
            </w:r>
          </w:p>
          <w:p w:rsidR="00BF5F8F" w:rsidRDefault="00BF5F8F" w:rsidP="00BF5F8F">
            <w:pPr>
              <w:spacing w:after="120"/>
            </w:pPr>
            <w:r>
              <w:t>Doğan ŞENYÜZ/Mehmet YÜCE/Adnan GERÇEK, Vergi Hukuku, Ekin Basım Yayım Dağıtım, Bursa 2024.</w:t>
            </w:r>
          </w:p>
          <w:p w:rsidR="00BF5F8F" w:rsidRDefault="00BF5F8F" w:rsidP="00BF5F8F">
            <w:pPr>
              <w:spacing w:after="120"/>
            </w:pPr>
            <w:r>
              <w:t>Muallâ ÖNCEL/Ahmet KUMRULU/Nami ÇAĞAN, Vergi Hukuku, Turhan Kitabevi, Ankara 2024.</w:t>
            </w:r>
          </w:p>
          <w:p w:rsidR="00BF5F8F" w:rsidRDefault="00BF5F8F" w:rsidP="00BF5F8F">
            <w:pPr>
              <w:spacing w:after="120"/>
            </w:pPr>
            <w:r>
              <w:t>Yusuf KARAKOÇ, Genel Vergi Hukuku, Yetkin Yayınları, Ankara 2024.</w:t>
            </w:r>
          </w:p>
          <w:p w:rsidR="00BF5F8F" w:rsidRDefault="00BF5F8F" w:rsidP="00BF5F8F">
            <w:pPr>
              <w:spacing w:after="120"/>
            </w:pPr>
            <w:r>
              <w:t>Erdoğan ÖNER, Vergi Hukuku ve Türk Vergi Sistemi, Seçkin Yayıncılık, Ankara 2023.</w:t>
            </w:r>
          </w:p>
          <w:p w:rsidR="00BF5F8F" w:rsidRDefault="00BF5F8F" w:rsidP="00BF5F8F">
            <w:pPr>
              <w:spacing w:after="120"/>
            </w:pPr>
            <w:r>
              <w:t>Nurettin BİLİCİ, Vergi Hukuku, Seçkin Yayıncılık, Ankara 2024.</w:t>
            </w:r>
          </w:p>
          <w:p w:rsidR="00BF5F8F" w:rsidRDefault="00BF5F8F" w:rsidP="00BF5F8F">
            <w:pPr>
              <w:spacing w:after="120"/>
            </w:pPr>
            <w:r>
              <w:t>Ümit Süleyman ÜSTÜN, Türk Vergi Hukukunda İdarenin Takdir Yetkisi, Turhan Kitabevi, Ankara 2007.</w:t>
            </w:r>
          </w:p>
          <w:p w:rsidR="00BF5F8F" w:rsidRDefault="00BF5F8F" w:rsidP="00BF5F8F">
            <w:pPr>
              <w:spacing w:after="120"/>
            </w:pPr>
            <w:r>
              <w:t>Ümit Süleyman ÜSTÜN, Kamu Alacaklarında Rüçhan Hakkı, Legal Kitabevi, İstanbul 2013.</w:t>
            </w:r>
          </w:p>
          <w:p w:rsidR="00BF5F8F" w:rsidRPr="009F1E2E" w:rsidRDefault="00BF5F8F" w:rsidP="00BF5F8F">
            <w:pPr>
              <w:spacing w:after="120"/>
            </w:pPr>
            <w:r>
              <w:t>Ümit Süleyman ÜSTÜN, Nasıl Bir Vergi Denetimi ve Vergi Yargısı, Beta Basım Yayım, İstanbul 2013.</w:t>
            </w:r>
          </w:p>
          <w:p w:rsidR="00BF5F8F" w:rsidRPr="000E3424" w:rsidRDefault="00BF5F8F" w:rsidP="00BF5F8F">
            <w:pPr>
              <w:spacing w:after="120"/>
            </w:pPr>
            <w:r>
              <w:t>Fazıl TEKİN/Ali ÇELİKKAYA, Vergi Denetimi, Seçkin Kitabevi, Ankara 2011.</w:t>
            </w:r>
          </w:p>
        </w:tc>
        <w:tc>
          <w:tcPr>
            <w:tcW w:w="1806" w:type="dxa"/>
          </w:tcPr>
          <w:p w:rsidR="00BF5F8F" w:rsidRPr="000E3424" w:rsidRDefault="00BF5F8F" w:rsidP="00A0184C">
            <w:pPr>
              <w:jc w:val="both"/>
            </w:pPr>
          </w:p>
        </w:tc>
      </w:tr>
      <w:tr w:rsidR="00BF5F8F" w:rsidTr="00A0184C">
        <w:tc>
          <w:tcPr>
            <w:tcW w:w="468" w:type="dxa"/>
            <w:vMerge w:val="restart"/>
            <w:shd w:val="clear" w:color="auto" w:fill="BDD6EE" w:themeFill="accent1" w:themeFillTint="66"/>
          </w:tcPr>
          <w:p w:rsidR="00BF5F8F" w:rsidRPr="000E3424" w:rsidRDefault="00BF5F8F" w:rsidP="00A0184C">
            <w:pPr>
              <w:jc w:val="both"/>
            </w:pPr>
          </w:p>
        </w:tc>
        <w:tc>
          <w:tcPr>
            <w:tcW w:w="2362" w:type="dxa"/>
          </w:tcPr>
          <w:p w:rsidR="00BF5F8F" w:rsidRDefault="00BF5F8F" w:rsidP="00A0184C">
            <w:pPr>
              <w:pStyle w:val="ListeParagraf"/>
              <w:ind w:left="0"/>
            </w:pPr>
            <w:r>
              <w:t>Türk İdare Teşkilatı II</w:t>
            </w:r>
          </w:p>
        </w:tc>
        <w:tc>
          <w:tcPr>
            <w:tcW w:w="9356" w:type="dxa"/>
          </w:tcPr>
          <w:p w:rsidR="00BF5F8F" w:rsidRDefault="00BF5F8F" w:rsidP="00A0184C">
            <w:pPr>
              <w:pStyle w:val="ListeParagraf"/>
              <w:ind w:left="0"/>
            </w:pPr>
            <w:r>
              <w:t>Prof. Dr. Bahtiyar AKYILMAZ, Prof. Dr. Murat SEZGİNER, Prof. Dr. Cemil KAYA, Türk İdare Hukuku, 18. Baskı, Ankara 2024. Prof. Dr. Ali ULUSOY, Türk İdare Hukuku, 5. Baskı, Ankara 2022. Prof. Dr. Kemal GÖZLER, İdare Hukuku C. I-II, Bursa 2009.</w:t>
            </w:r>
          </w:p>
        </w:tc>
        <w:tc>
          <w:tcPr>
            <w:tcW w:w="1806" w:type="dxa"/>
          </w:tcPr>
          <w:p w:rsidR="00BF5F8F" w:rsidRDefault="00BF5F8F" w:rsidP="00A0184C">
            <w:pPr>
              <w:pStyle w:val="ListeParagraf"/>
              <w:ind w:left="0"/>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Default="00BF5F8F" w:rsidP="00A0184C">
            <w:pPr>
              <w:jc w:val="center"/>
              <w:rPr>
                <w:b/>
                <w:bCs/>
              </w:rPr>
            </w:pPr>
          </w:p>
          <w:p w:rsidR="00BF5F8F" w:rsidRDefault="00BF5F8F" w:rsidP="00A0184C">
            <w:pPr>
              <w:jc w:val="center"/>
              <w:rPr>
                <w:b/>
                <w:bCs/>
              </w:rPr>
            </w:pPr>
          </w:p>
          <w:p w:rsidR="00BF5F8F" w:rsidRDefault="00BF5F8F" w:rsidP="00A0184C">
            <w:pPr>
              <w:jc w:val="center"/>
              <w:rPr>
                <w:b/>
                <w:bCs/>
              </w:rPr>
            </w:pPr>
          </w:p>
          <w:p w:rsidR="00BF5F8F" w:rsidRPr="002F297A" w:rsidRDefault="00BF5F8F" w:rsidP="00A0184C">
            <w:pPr>
              <w:rPr>
                <w:bCs/>
              </w:rPr>
            </w:pPr>
            <w:r w:rsidRPr="002F297A">
              <w:rPr>
                <w:bCs/>
              </w:rPr>
              <w:t>Hükümet Sistemleri</w:t>
            </w:r>
          </w:p>
        </w:tc>
        <w:tc>
          <w:tcPr>
            <w:tcW w:w="9356" w:type="dxa"/>
          </w:tcPr>
          <w:p w:rsidR="00BF5F8F" w:rsidRPr="000E3424" w:rsidRDefault="00BF5F8F" w:rsidP="00A0184C">
            <w:pPr>
              <w:jc w:val="both"/>
            </w:pPr>
            <w:r>
              <w:t xml:space="preserve">Ömer ANAYURT, Anayasa Hukuku: Genel Kısım, Ankara, 2018; Kemal GÖZLER, Anayasa Hukukunun Genel Esasları, Bursa, 2018; </w:t>
            </w:r>
            <w:r w:rsidRPr="00EA7007">
              <w:t>Montesquieu, Kanunların Ruhu Üzerine (çev.</w:t>
            </w:r>
            <w:r>
              <w:t xml:space="preserve"> </w:t>
            </w:r>
            <w:r w:rsidRPr="00EA7007">
              <w:t xml:space="preserve">Fehmi </w:t>
            </w:r>
            <w:proofErr w:type="spellStart"/>
            <w:r w:rsidRPr="00EA7007">
              <w:t>Baldaş</w:t>
            </w:r>
            <w:proofErr w:type="spellEnd"/>
            <w:r w:rsidRPr="00EA7007">
              <w:t>)</w:t>
            </w:r>
            <w:r>
              <w:t xml:space="preserve">, </w:t>
            </w:r>
            <w:r w:rsidRPr="00EA7007">
              <w:t>Ankara, 1963;</w:t>
            </w:r>
            <w:r>
              <w:t xml:space="preserve"> </w:t>
            </w:r>
            <w:r w:rsidRPr="00EA7007">
              <w:t>Serap Y</w:t>
            </w:r>
            <w:r>
              <w:t>AZICI</w:t>
            </w:r>
            <w:r w:rsidRPr="00EA7007">
              <w:t>, Başkanlık ve Yarı-Başkanlık Sistemleri, İstanbul, 2002.</w:t>
            </w:r>
          </w:p>
        </w:tc>
        <w:tc>
          <w:tcPr>
            <w:tcW w:w="1806" w:type="dxa"/>
          </w:tcPr>
          <w:p w:rsidR="00BF5F8F" w:rsidRPr="00461A2B" w:rsidRDefault="00BF5F8F" w:rsidP="00A0184C">
            <w:pPr>
              <w:jc w:val="both"/>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0E3424" w:rsidRDefault="00BF5F8F" w:rsidP="00A0184C">
            <w:r>
              <w:t>Osmanlı Hukukunda Tanıklık</w:t>
            </w:r>
          </w:p>
        </w:tc>
        <w:tc>
          <w:tcPr>
            <w:tcW w:w="9356" w:type="dxa"/>
          </w:tcPr>
          <w:p w:rsidR="00BF5F8F" w:rsidRPr="000E3424" w:rsidRDefault="00BF5F8F" w:rsidP="00A0184C">
            <w:pPr>
              <w:jc w:val="both"/>
            </w:pPr>
            <w:r w:rsidRPr="00660AD3">
              <w:t>1. Klasik Dönem Osmanlı Hukukunda Tanıklık</w:t>
            </w:r>
            <w:r>
              <w:t>/</w:t>
            </w:r>
            <w:r w:rsidRPr="00660AD3">
              <w:t>M. Aydın</w:t>
            </w:r>
          </w:p>
        </w:tc>
        <w:tc>
          <w:tcPr>
            <w:tcW w:w="1806" w:type="dxa"/>
          </w:tcPr>
          <w:p w:rsidR="00BF5F8F" w:rsidRDefault="00BF5F8F" w:rsidP="00A0184C">
            <w:pPr>
              <w:jc w:val="both"/>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0E3424" w:rsidRDefault="00BF5F8F" w:rsidP="00A0184C">
            <w:r w:rsidRPr="00A0231B">
              <w:t>Osmanlı Yargılama Hukuku</w:t>
            </w:r>
          </w:p>
        </w:tc>
        <w:tc>
          <w:tcPr>
            <w:tcW w:w="9356" w:type="dxa"/>
          </w:tcPr>
          <w:p w:rsidR="00BF5F8F" w:rsidRPr="000E3424" w:rsidRDefault="00BF5F8F" w:rsidP="00A0184C">
            <w:pPr>
              <w:jc w:val="both"/>
            </w:pPr>
            <w:r>
              <w:t>İslam Yargılama Hukukunun Esasları Prof. Dr. Fahrettin Atar</w:t>
            </w:r>
          </w:p>
        </w:tc>
        <w:tc>
          <w:tcPr>
            <w:tcW w:w="1806" w:type="dxa"/>
          </w:tcPr>
          <w:p w:rsidR="00BF5F8F" w:rsidRPr="000E3424" w:rsidRDefault="00BF5F8F" w:rsidP="00A0184C">
            <w:pPr>
              <w:jc w:val="both"/>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2163B1" w:rsidRDefault="00BF5F8F" w:rsidP="00A0184C">
            <w:r w:rsidRPr="002163B1">
              <w:t>Demokratikleşme ve İnsan Hakları</w:t>
            </w:r>
          </w:p>
          <w:p w:rsidR="00BF5F8F" w:rsidRPr="000E3424" w:rsidRDefault="00BF5F8F" w:rsidP="00A0184C"/>
        </w:tc>
        <w:tc>
          <w:tcPr>
            <w:tcW w:w="9356" w:type="dxa"/>
          </w:tcPr>
          <w:p w:rsidR="00BF5F8F" w:rsidRPr="000E3424" w:rsidRDefault="00BF5F8F" w:rsidP="00A0184C">
            <w:pPr>
              <w:jc w:val="both"/>
            </w:pPr>
            <w:r>
              <w:t>Kemal GÖZLER, İnsan Hakları Hukuku, Ekin Yayınları, 2025; Bülent ALGAN, İnsan Hakları, Adalet Yayınevi, 2024; Oktay UYGUN, Demokrasi, On İki Levha Yayınları, 2020.</w:t>
            </w:r>
          </w:p>
        </w:tc>
        <w:tc>
          <w:tcPr>
            <w:tcW w:w="1806" w:type="dxa"/>
          </w:tcPr>
          <w:p w:rsidR="00BF5F8F" w:rsidRPr="00A0231B" w:rsidRDefault="00BF5F8F" w:rsidP="00A0184C">
            <w:pPr>
              <w:jc w:val="both"/>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0E3424" w:rsidRDefault="00BF5F8F" w:rsidP="00A0184C">
            <w:r>
              <w:t>Bilimsel Araştırma Yöntemleri ve Yayın Etiği</w:t>
            </w:r>
          </w:p>
        </w:tc>
        <w:tc>
          <w:tcPr>
            <w:tcW w:w="9356" w:type="dxa"/>
          </w:tcPr>
          <w:p w:rsidR="00BF5F8F" w:rsidRPr="000E3424" w:rsidRDefault="00BF5F8F" w:rsidP="00A0184C">
            <w:pPr>
              <w:jc w:val="both"/>
            </w:pPr>
            <w:r w:rsidRPr="001A5356">
              <w:t xml:space="preserve">Bilimsel Araştırma ve Yazma El Kitabı - Prof. Dr. Halil Seyidoğlu - </w:t>
            </w:r>
            <w:proofErr w:type="spellStart"/>
            <w:r w:rsidRPr="001A5356">
              <w:t>Güzem</w:t>
            </w:r>
            <w:proofErr w:type="spellEnd"/>
            <w:r w:rsidRPr="001A5356">
              <w:t xml:space="preserve"> Can Yayınları Bilimsel Araştırma El Kitabı - Nurettin Bilici, </w:t>
            </w:r>
            <w:proofErr w:type="gramStart"/>
            <w:r w:rsidRPr="001A5356">
              <w:t>Adem</w:t>
            </w:r>
            <w:proofErr w:type="gramEnd"/>
            <w:r w:rsidRPr="001A5356">
              <w:t xml:space="preserve"> Bilici - Savaş Yayınları</w:t>
            </w:r>
          </w:p>
        </w:tc>
        <w:tc>
          <w:tcPr>
            <w:tcW w:w="1806" w:type="dxa"/>
          </w:tcPr>
          <w:p w:rsidR="00BF5F8F" w:rsidRPr="00A0231B" w:rsidRDefault="00BF5F8F" w:rsidP="00A0184C">
            <w:pPr>
              <w:jc w:val="both"/>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0E3424" w:rsidRDefault="00BF5F8F" w:rsidP="00A0184C">
            <w:pPr>
              <w:jc w:val="both"/>
            </w:pPr>
            <w:r>
              <w:t>Kamulaştırma Hukuku II</w:t>
            </w:r>
          </w:p>
        </w:tc>
        <w:tc>
          <w:tcPr>
            <w:tcW w:w="9356" w:type="dxa"/>
          </w:tcPr>
          <w:p w:rsidR="00BF5F8F" w:rsidRPr="000E3424" w:rsidRDefault="00BF5F8F" w:rsidP="00A0184C">
            <w:pPr>
              <w:jc w:val="both"/>
            </w:pPr>
            <w:proofErr w:type="gramStart"/>
            <w:r w:rsidRPr="002D2EB3">
              <w:t>ÇOBAN ATİK Ayşegül, Kamulaştırmada Yargısal Denetim, Mayıs 2014. ÇAĞLAYAN Ramazan, İdare Hukuku Dersleri, Ankara, 2024. GÖZLER Kemal, İdare Hukuku, İkinci Baskı, C. I-II, Bursa, 2009. GÜNDAY Metin, İdare Hukuku, Güncellenmiş ve Gözden Geçirilmiş 10. Baskı, Ankara, 2015. KALABALIK, Halil, İdare Hukuku Dersleri, İstanbul, 2016. ŞAHİN Cenk, Acele Kamulaştırma, Mayıs 2018.</w:t>
            </w:r>
            <w:proofErr w:type="gramEnd"/>
          </w:p>
        </w:tc>
        <w:tc>
          <w:tcPr>
            <w:tcW w:w="1806" w:type="dxa"/>
          </w:tcPr>
          <w:p w:rsidR="00BF5F8F" w:rsidRDefault="00BF5F8F" w:rsidP="00A0184C">
            <w:pPr>
              <w:jc w:val="both"/>
            </w:pPr>
          </w:p>
          <w:p w:rsidR="00BF5F8F" w:rsidRDefault="00BF5F8F" w:rsidP="00A0184C"/>
          <w:p w:rsidR="00BF5F8F" w:rsidRPr="006453C3" w:rsidRDefault="00BF5F8F" w:rsidP="00A0184C"/>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CE57F9" w:rsidRDefault="00BF5F8F" w:rsidP="00A0184C">
            <w:pPr>
              <w:rPr>
                <w:rFonts w:cstheme="minorHAnsi"/>
                <w:color w:val="000000" w:themeColor="text1"/>
              </w:rPr>
            </w:pPr>
            <w:r w:rsidRPr="00CE57F9">
              <w:rPr>
                <w:rFonts w:cstheme="minorHAnsi"/>
                <w:color w:val="000000" w:themeColor="text1"/>
              </w:rPr>
              <w:t>Yaptırım Teorisi</w:t>
            </w:r>
          </w:p>
        </w:tc>
        <w:tc>
          <w:tcPr>
            <w:tcW w:w="9356" w:type="dxa"/>
          </w:tcPr>
          <w:p w:rsidR="00BF5F8F" w:rsidRPr="00CE57F9" w:rsidRDefault="00BF5F8F" w:rsidP="00A0184C">
            <w:pPr>
              <w:rPr>
                <w:rFonts w:cstheme="minorHAnsi"/>
                <w:color w:val="000000" w:themeColor="text1"/>
              </w:rPr>
            </w:pPr>
            <w:r w:rsidRPr="00CE57F9">
              <w:rPr>
                <w:rFonts w:eastAsia="Times New Roman" w:cstheme="minorHAnsi"/>
                <w:color w:val="000000" w:themeColor="text1"/>
                <w:lang w:eastAsia="tr-TR"/>
              </w:rPr>
              <w:t xml:space="preserve">Kayıhan İÇEL, Füsun SOKULLU AKINCI, İzzet ÖZGENÇ, </w:t>
            </w:r>
            <w:proofErr w:type="gramStart"/>
            <w:r w:rsidRPr="00CE57F9">
              <w:rPr>
                <w:rFonts w:eastAsia="Times New Roman" w:cstheme="minorHAnsi"/>
                <w:color w:val="000000" w:themeColor="text1"/>
                <w:lang w:eastAsia="tr-TR"/>
              </w:rPr>
              <w:t>Adem</w:t>
            </w:r>
            <w:proofErr w:type="gramEnd"/>
            <w:r w:rsidRPr="00CE57F9">
              <w:rPr>
                <w:rFonts w:eastAsia="Times New Roman" w:cstheme="minorHAnsi"/>
                <w:color w:val="000000" w:themeColor="text1"/>
                <w:lang w:eastAsia="tr-TR"/>
              </w:rPr>
              <w:t xml:space="preserve"> SÖZÜER, Fatih Selami MAHMUTOĞLU ve Yener ÜNVER, Yaptırım Teorisi.</w:t>
            </w:r>
          </w:p>
        </w:tc>
        <w:tc>
          <w:tcPr>
            <w:tcW w:w="1806" w:type="dxa"/>
          </w:tcPr>
          <w:p w:rsidR="00BF5F8F" w:rsidRPr="00B83BD3" w:rsidRDefault="00BF5F8F" w:rsidP="00A0184C">
            <w:pPr>
              <w:jc w:val="both"/>
              <w:rPr>
                <w:rFonts w:ascii="Times New Roman" w:hAnsi="Times New Roman" w:cs="Times New Roman"/>
                <w:color w:val="000000" w:themeColor="text1"/>
                <w:sz w:val="24"/>
                <w:szCs w:val="24"/>
              </w:rPr>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CE57F9" w:rsidRDefault="00BF5F8F" w:rsidP="00A0184C">
            <w:pPr>
              <w:rPr>
                <w:rFonts w:cstheme="minorHAnsi"/>
                <w:color w:val="000000" w:themeColor="text1"/>
              </w:rPr>
            </w:pPr>
            <w:r w:rsidRPr="00CE57F9">
              <w:rPr>
                <w:rFonts w:cstheme="minorHAnsi"/>
                <w:color w:val="000000" w:themeColor="text1"/>
              </w:rPr>
              <w:t>Suçun Özel Görünüş Şekilleri</w:t>
            </w:r>
          </w:p>
          <w:p w:rsidR="00BF5F8F" w:rsidRPr="00CE57F9" w:rsidRDefault="00BF5F8F" w:rsidP="00A0184C">
            <w:pPr>
              <w:rPr>
                <w:rFonts w:cstheme="minorHAnsi"/>
                <w:color w:val="000000" w:themeColor="text1"/>
              </w:rPr>
            </w:pPr>
          </w:p>
        </w:tc>
        <w:tc>
          <w:tcPr>
            <w:tcW w:w="9356" w:type="dxa"/>
          </w:tcPr>
          <w:p w:rsidR="00BF5F8F" w:rsidRPr="00CE57F9" w:rsidRDefault="00BF5F8F" w:rsidP="00A0184C">
            <w:pPr>
              <w:rPr>
                <w:rFonts w:cstheme="minorHAnsi"/>
                <w:color w:val="000000" w:themeColor="text1"/>
              </w:rPr>
            </w:pPr>
            <w:proofErr w:type="gramStart"/>
            <w:r w:rsidRPr="00CE57F9">
              <w:rPr>
                <w:rFonts w:eastAsia="Times New Roman" w:cstheme="minorHAnsi"/>
                <w:color w:val="000000" w:themeColor="text1"/>
                <w:lang w:eastAsia="tr-TR"/>
              </w:rPr>
              <w:t xml:space="preserve">Berrin AKBULUT, Ceza Hukuku Genel Hükümler; Nevzat TOROSLU, Ceza Hukuku Genel Hükümler; İçel, Ceza Hukuku Genel Hükümler 2. Kitap Suçun Yapısal Unsurları ve Özel Görünüş Biçimleri; Doğan </w:t>
            </w:r>
            <w:proofErr w:type="spellStart"/>
            <w:r w:rsidRPr="00CE57F9">
              <w:rPr>
                <w:rFonts w:eastAsia="Times New Roman" w:cstheme="minorHAnsi"/>
                <w:color w:val="000000" w:themeColor="text1"/>
                <w:lang w:eastAsia="tr-TR"/>
              </w:rPr>
              <w:t>Soyaslan</w:t>
            </w:r>
            <w:proofErr w:type="spellEnd"/>
            <w:r w:rsidRPr="00CE57F9">
              <w:rPr>
                <w:rFonts w:eastAsia="Times New Roman" w:cstheme="minorHAnsi"/>
                <w:color w:val="000000" w:themeColor="text1"/>
                <w:lang w:eastAsia="tr-TR"/>
              </w:rPr>
              <w:t xml:space="preserve">, Ceza Hukuku Genel Hükümler; Mahmut KOCA, İlhan ÜZÜLMEZ, Türk Ceza Hukuku Genel Hükümler; Mehmet Emin ARTUK, Ahmet GÖKCEN, Ceza Hukuku Genel Hükümler; Hakan HAKERİ, Berrin AKBULUT, Murat AKSAN, Ceza Hukuku Genel Hükümler Pratik Çalışmaları; Veli Özer Özbek, Koray Doğan, Serkan Meraklı, Pınar Bacaksız, İsa </w:t>
            </w:r>
            <w:proofErr w:type="spellStart"/>
            <w:r w:rsidRPr="00CE57F9">
              <w:rPr>
                <w:rFonts w:eastAsia="Times New Roman" w:cstheme="minorHAnsi"/>
                <w:color w:val="000000" w:themeColor="text1"/>
                <w:lang w:eastAsia="tr-TR"/>
              </w:rPr>
              <w:t>Başbüyük</w:t>
            </w:r>
            <w:proofErr w:type="spellEnd"/>
            <w:r w:rsidRPr="00CE57F9">
              <w:rPr>
                <w:rFonts w:eastAsia="Times New Roman" w:cstheme="minorHAnsi"/>
                <w:color w:val="000000" w:themeColor="text1"/>
                <w:lang w:eastAsia="tr-TR"/>
              </w:rPr>
              <w:t>, Türk Ceza Hukuku Genel Hükümler; Timur DEMİRBAŞ, Ceza Hukuku Genel Hükümler.</w:t>
            </w:r>
            <w:proofErr w:type="gramEnd"/>
          </w:p>
        </w:tc>
        <w:tc>
          <w:tcPr>
            <w:tcW w:w="1806" w:type="dxa"/>
          </w:tcPr>
          <w:p w:rsidR="00BF5F8F" w:rsidRPr="00B83BD3" w:rsidRDefault="00BF5F8F" w:rsidP="00A0184C">
            <w:pPr>
              <w:jc w:val="both"/>
              <w:rPr>
                <w:rFonts w:ascii="Times New Roman" w:hAnsi="Times New Roman" w:cs="Times New Roman"/>
                <w:color w:val="000000" w:themeColor="text1"/>
                <w:sz w:val="24"/>
                <w:szCs w:val="24"/>
              </w:rPr>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FC46DB" w:rsidRDefault="00BF5F8F" w:rsidP="00A0184C">
            <w:pPr>
              <w:rPr>
                <w:rFonts w:cstheme="minorHAnsi"/>
                <w:color w:val="000000" w:themeColor="text1"/>
              </w:rPr>
            </w:pPr>
            <w:r w:rsidRPr="00FC46DB">
              <w:rPr>
                <w:rFonts w:cstheme="minorHAnsi"/>
                <w:color w:val="000000" w:themeColor="text1"/>
              </w:rPr>
              <w:t>Ceza Sorumluluğunu Azaltan ve Ortadan Kaldıran Nedenler</w:t>
            </w:r>
          </w:p>
          <w:p w:rsidR="00BF5F8F" w:rsidRPr="00FC46DB" w:rsidRDefault="00BF5F8F" w:rsidP="00A0184C">
            <w:pPr>
              <w:rPr>
                <w:rFonts w:cstheme="minorHAnsi"/>
                <w:color w:val="000000" w:themeColor="text1"/>
              </w:rPr>
            </w:pPr>
          </w:p>
        </w:tc>
        <w:tc>
          <w:tcPr>
            <w:tcW w:w="9356" w:type="dxa"/>
          </w:tcPr>
          <w:p w:rsidR="00BF5F8F" w:rsidRPr="00FC46DB" w:rsidRDefault="00BF5F8F" w:rsidP="00A0184C">
            <w:pPr>
              <w:rPr>
                <w:rFonts w:cstheme="minorHAnsi"/>
                <w:color w:val="000000" w:themeColor="text1"/>
              </w:rPr>
            </w:pPr>
            <w:proofErr w:type="gramStart"/>
            <w:r w:rsidRPr="00FC46DB">
              <w:rPr>
                <w:rFonts w:cstheme="minorHAnsi"/>
                <w:color w:val="000000" w:themeColor="text1"/>
              </w:rPr>
              <w:t xml:space="preserve">AKBULUT, Berrin, Türk Ceza Kanunu ile Kabahatler Kanunu Genel Hükümlerinin Yaptırım Hükümleri Dışında Karşılaştırmalı Olarak İncelenmesi, Güncellenmiş ve Genişletilmiş 2. Baskı, Adalet Yayınevi, Ankara 2014 ÖZBEK, Veli Özer/KANBUR, </w:t>
            </w:r>
            <w:proofErr w:type="spellStart"/>
            <w:r w:rsidRPr="00FC46DB">
              <w:rPr>
                <w:rFonts w:cstheme="minorHAnsi"/>
                <w:color w:val="000000" w:themeColor="text1"/>
              </w:rPr>
              <w:t>M.Nihat</w:t>
            </w:r>
            <w:proofErr w:type="spellEnd"/>
            <w:r w:rsidRPr="00FC46DB">
              <w:rPr>
                <w:rFonts w:cstheme="minorHAnsi"/>
                <w:color w:val="000000" w:themeColor="text1"/>
              </w:rPr>
              <w:t>/BACAKSIZ, Pınar/DOĞAN, Koray/TEPE, İlker, Türk Ceza Hukuku Genel Hükümler, Seçkin Yayıncıl</w:t>
            </w:r>
            <w:r>
              <w:rPr>
                <w:rFonts w:cstheme="minorHAnsi"/>
                <w:color w:val="000000" w:themeColor="text1"/>
              </w:rPr>
              <w:t xml:space="preserve">ık, Ankara 2010 ÖZGENÇ, İzzet, </w:t>
            </w:r>
            <w:r w:rsidRPr="00FC46DB">
              <w:rPr>
                <w:rFonts w:cstheme="minorHAnsi"/>
                <w:color w:val="000000" w:themeColor="text1"/>
              </w:rPr>
              <w:t>Türk Ceza Hukuku Genel Hükümler, Gözden Geçirilmiş ve Güncellenmiş 8. Bası, Seçkin Yayıncılık, Ankara 2012</w:t>
            </w:r>
            <w:proofErr w:type="gramEnd"/>
          </w:p>
        </w:tc>
        <w:tc>
          <w:tcPr>
            <w:tcW w:w="1806" w:type="dxa"/>
          </w:tcPr>
          <w:p w:rsidR="00BF5F8F" w:rsidRPr="00B83BD3" w:rsidRDefault="00BF5F8F" w:rsidP="00A0184C">
            <w:pPr>
              <w:jc w:val="both"/>
              <w:rPr>
                <w:rFonts w:ascii="Times New Roman" w:hAnsi="Times New Roman" w:cs="Times New Roman"/>
                <w:color w:val="000000" w:themeColor="text1"/>
                <w:sz w:val="24"/>
                <w:szCs w:val="24"/>
              </w:rPr>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FC46DB" w:rsidRDefault="00BF5F8F" w:rsidP="00A0184C">
            <w:pPr>
              <w:rPr>
                <w:rFonts w:cstheme="minorHAnsi"/>
                <w:color w:val="000000" w:themeColor="text1"/>
              </w:rPr>
            </w:pPr>
            <w:r w:rsidRPr="00FC46DB">
              <w:rPr>
                <w:rFonts w:cstheme="minorHAnsi"/>
                <w:color w:val="000000" w:themeColor="text1"/>
              </w:rPr>
              <w:t>Ceza Muhakemesinde Kovuşturma</w:t>
            </w:r>
          </w:p>
        </w:tc>
        <w:tc>
          <w:tcPr>
            <w:tcW w:w="9356" w:type="dxa"/>
          </w:tcPr>
          <w:p w:rsidR="00BF5F8F" w:rsidRPr="00FC46DB" w:rsidRDefault="00BF5F8F" w:rsidP="00A0184C">
            <w:pPr>
              <w:rPr>
                <w:rFonts w:cstheme="minorHAnsi"/>
                <w:color w:val="000000" w:themeColor="text1"/>
              </w:rPr>
            </w:pPr>
            <w:proofErr w:type="spellStart"/>
            <w:r w:rsidRPr="00FC46DB">
              <w:rPr>
                <w:rFonts w:cstheme="minorHAnsi"/>
                <w:color w:val="000000" w:themeColor="text1"/>
              </w:rPr>
              <w:t>Centel</w:t>
            </w:r>
            <w:proofErr w:type="spellEnd"/>
            <w:r w:rsidRPr="00FC46DB">
              <w:rPr>
                <w:rFonts w:cstheme="minorHAnsi"/>
                <w:color w:val="000000" w:themeColor="text1"/>
              </w:rPr>
              <w:t>, Nur/ Zafer, Hamide, Ceza Muhakemesi Hukuku, Yenilenmiş ve Gözden Geçirilmiş 10. Baskı, Beta Yayınları, İstanbul 2013 Şahin, Cumhur/ Göktürk, Neslihan, Ceza Muhakemesi Hukuku-II-, Seçkin Hukuk, Ankara 2012</w:t>
            </w:r>
          </w:p>
        </w:tc>
        <w:tc>
          <w:tcPr>
            <w:tcW w:w="1806" w:type="dxa"/>
          </w:tcPr>
          <w:p w:rsidR="00BF5F8F" w:rsidRPr="00B83BD3" w:rsidRDefault="00BF5F8F" w:rsidP="00A0184C">
            <w:pPr>
              <w:jc w:val="both"/>
              <w:rPr>
                <w:rFonts w:ascii="Times New Roman" w:hAnsi="Times New Roman" w:cs="Times New Roman"/>
                <w:color w:val="000000" w:themeColor="text1"/>
                <w:sz w:val="24"/>
                <w:szCs w:val="24"/>
              </w:rPr>
            </w:pPr>
          </w:p>
        </w:tc>
      </w:tr>
      <w:tr w:rsidR="00BF5F8F" w:rsidTr="00A0184C">
        <w:tc>
          <w:tcPr>
            <w:tcW w:w="468" w:type="dxa"/>
            <w:vMerge/>
            <w:shd w:val="clear" w:color="auto" w:fill="BDD6EE" w:themeFill="accent1" w:themeFillTint="66"/>
          </w:tcPr>
          <w:p w:rsidR="00BF5F8F" w:rsidRPr="000E3424" w:rsidRDefault="00BF5F8F" w:rsidP="00A0184C">
            <w:pPr>
              <w:jc w:val="both"/>
            </w:pPr>
          </w:p>
        </w:tc>
        <w:tc>
          <w:tcPr>
            <w:tcW w:w="2362" w:type="dxa"/>
          </w:tcPr>
          <w:p w:rsidR="00BF5F8F" w:rsidRPr="00FC46DB" w:rsidRDefault="00BF5F8F" w:rsidP="00A0184C">
            <w:pPr>
              <w:rPr>
                <w:rFonts w:cstheme="minorHAnsi"/>
                <w:color w:val="000000" w:themeColor="text1"/>
              </w:rPr>
            </w:pPr>
            <w:r w:rsidRPr="00FC46DB">
              <w:rPr>
                <w:rFonts w:cstheme="minorHAnsi"/>
                <w:color w:val="000000" w:themeColor="text1"/>
              </w:rPr>
              <w:t>Cinsel Dokunulmazlığa Karşı Suçlar</w:t>
            </w:r>
          </w:p>
        </w:tc>
        <w:tc>
          <w:tcPr>
            <w:tcW w:w="9356" w:type="dxa"/>
          </w:tcPr>
          <w:p w:rsidR="00BF5F8F" w:rsidRPr="00FC46DB" w:rsidRDefault="00BF5F8F" w:rsidP="00A0184C">
            <w:pPr>
              <w:rPr>
                <w:rFonts w:cstheme="minorHAnsi"/>
                <w:color w:val="000000" w:themeColor="text1"/>
              </w:rPr>
            </w:pPr>
            <w:r w:rsidRPr="00FC46DB">
              <w:rPr>
                <w:rFonts w:cstheme="minorHAnsi"/>
                <w:color w:val="000000" w:themeColor="text1"/>
              </w:rPr>
              <w:t xml:space="preserve">Ahmet </w:t>
            </w:r>
            <w:proofErr w:type="spellStart"/>
            <w:r w:rsidRPr="00FC46DB">
              <w:rPr>
                <w:rFonts w:cstheme="minorHAnsi"/>
                <w:color w:val="000000" w:themeColor="text1"/>
              </w:rPr>
              <w:t>Ceylani</w:t>
            </w:r>
            <w:proofErr w:type="spellEnd"/>
            <w:r w:rsidRPr="00FC46DB">
              <w:rPr>
                <w:rFonts w:cstheme="minorHAnsi"/>
                <w:color w:val="000000" w:themeColor="text1"/>
              </w:rPr>
              <w:t xml:space="preserve"> Tuğrul, Cinsel </w:t>
            </w:r>
            <w:proofErr w:type="spellStart"/>
            <w:r w:rsidRPr="00FC46DB">
              <w:rPr>
                <w:rFonts w:cstheme="minorHAnsi"/>
                <w:color w:val="000000" w:themeColor="text1"/>
              </w:rPr>
              <w:t>DOkunulmazlığa</w:t>
            </w:r>
            <w:proofErr w:type="spellEnd"/>
            <w:r w:rsidRPr="00FC46DB">
              <w:rPr>
                <w:rFonts w:cstheme="minorHAnsi"/>
                <w:color w:val="000000" w:themeColor="text1"/>
              </w:rPr>
              <w:t xml:space="preserve"> Karşı Suçlar ve </w:t>
            </w:r>
            <w:proofErr w:type="spellStart"/>
            <w:r w:rsidRPr="00FC46DB">
              <w:rPr>
                <w:rFonts w:cstheme="minorHAnsi"/>
                <w:color w:val="000000" w:themeColor="text1"/>
              </w:rPr>
              <w:t>Ensest</w:t>
            </w:r>
            <w:proofErr w:type="spellEnd"/>
            <w:r w:rsidRPr="00FC46DB">
              <w:rPr>
                <w:rFonts w:cstheme="minorHAnsi"/>
                <w:color w:val="000000" w:themeColor="text1"/>
              </w:rPr>
              <w:t xml:space="preserve"> İlişkiler, 2. Baskı, 2013 Doğan </w:t>
            </w:r>
            <w:proofErr w:type="spellStart"/>
            <w:r w:rsidRPr="00FC46DB">
              <w:rPr>
                <w:rFonts w:cstheme="minorHAnsi"/>
                <w:color w:val="000000" w:themeColor="text1"/>
              </w:rPr>
              <w:t>Soyaslan</w:t>
            </w:r>
            <w:proofErr w:type="spellEnd"/>
            <w:r w:rsidRPr="00FC46DB">
              <w:rPr>
                <w:rFonts w:cstheme="minorHAnsi"/>
                <w:color w:val="000000" w:themeColor="text1"/>
              </w:rPr>
              <w:t>, Ceza Hukuku Özel Hükümler, 10. Baskı, 2014.</w:t>
            </w:r>
          </w:p>
        </w:tc>
        <w:tc>
          <w:tcPr>
            <w:tcW w:w="1806" w:type="dxa"/>
          </w:tcPr>
          <w:p w:rsidR="00BF5F8F" w:rsidRPr="00B83BD3" w:rsidRDefault="00BF5F8F" w:rsidP="00A0184C">
            <w:pPr>
              <w:jc w:val="both"/>
              <w:rPr>
                <w:rFonts w:ascii="Times New Roman" w:hAnsi="Times New Roman" w:cs="Times New Roman"/>
                <w:color w:val="000000" w:themeColor="text1"/>
                <w:sz w:val="24"/>
                <w:szCs w:val="24"/>
              </w:rPr>
            </w:pPr>
          </w:p>
        </w:tc>
      </w:tr>
    </w:tbl>
    <w:p w:rsidR="00BF5F8F" w:rsidRDefault="00BF5F8F" w:rsidP="00BF5F8F"/>
    <w:p w:rsidR="00BF5F8F" w:rsidRDefault="00BF5F8F" w:rsidP="00BF5F8F"/>
    <w:p w:rsidR="00BF5F8F" w:rsidRDefault="00BF5F8F" w:rsidP="00BF5F8F"/>
    <w:p w:rsidR="00BF5F8F" w:rsidRDefault="00BF5F8F" w:rsidP="00BF5F8F"/>
    <w:p w:rsidR="00BF5F8F" w:rsidRPr="00E0113B" w:rsidRDefault="00BF5F8F" w:rsidP="00BF5F8F">
      <w:pPr>
        <w:jc w:val="center"/>
        <w:rPr>
          <w:b/>
        </w:rPr>
      </w:pPr>
      <w:r w:rsidRPr="00ED6ED7">
        <w:rPr>
          <w:b/>
        </w:rPr>
        <w:lastRenderedPageBreak/>
        <w:t>Dersler Hakkında Bilgi</w:t>
      </w:r>
      <w:r>
        <w:rPr>
          <w:b/>
        </w:rPr>
        <w:t xml:space="preserve"> (Doktora)</w:t>
      </w:r>
    </w:p>
    <w:tbl>
      <w:tblPr>
        <w:tblStyle w:val="TabloKlavuzu"/>
        <w:tblW w:w="14029" w:type="dxa"/>
        <w:tblLayout w:type="fixed"/>
        <w:tblLook w:val="04A0" w:firstRow="1" w:lastRow="0" w:firstColumn="1" w:lastColumn="0" w:noHBand="0" w:noVBand="1"/>
      </w:tblPr>
      <w:tblGrid>
        <w:gridCol w:w="491"/>
        <w:gridCol w:w="2339"/>
        <w:gridCol w:w="9356"/>
        <w:gridCol w:w="1843"/>
      </w:tblGrid>
      <w:tr w:rsidR="00BF5F8F" w:rsidRPr="000E3424" w:rsidTr="00A0184C">
        <w:tc>
          <w:tcPr>
            <w:tcW w:w="491" w:type="dxa"/>
            <w:vMerge w:val="restart"/>
            <w:shd w:val="clear" w:color="auto" w:fill="9CC2E5" w:themeFill="accent1" w:themeFillTint="99"/>
            <w:textDirection w:val="btLr"/>
          </w:tcPr>
          <w:p w:rsidR="00BF5F8F" w:rsidRPr="000E3424" w:rsidRDefault="00BF5F8F" w:rsidP="00A0184C">
            <w:pPr>
              <w:ind w:left="113" w:right="113"/>
              <w:jc w:val="center"/>
              <w:rPr>
                <w:b/>
              </w:rPr>
            </w:pPr>
            <w:r>
              <w:rPr>
                <w:b/>
              </w:rPr>
              <w:t>Doktora</w:t>
            </w:r>
          </w:p>
        </w:tc>
        <w:tc>
          <w:tcPr>
            <w:tcW w:w="2339" w:type="dxa"/>
          </w:tcPr>
          <w:p w:rsidR="00BF5F8F" w:rsidRPr="000E3424" w:rsidRDefault="00BF5F8F" w:rsidP="00A0184C">
            <w:pPr>
              <w:rPr>
                <w:b/>
              </w:rPr>
            </w:pPr>
            <w:r w:rsidRPr="000E3424">
              <w:rPr>
                <w:b/>
              </w:rPr>
              <w:t xml:space="preserve">Dersin Adı </w:t>
            </w:r>
          </w:p>
        </w:tc>
        <w:tc>
          <w:tcPr>
            <w:tcW w:w="9356" w:type="dxa"/>
          </w:tcPr>
          <w:p w:rsidR="00BF5F8F" w:rsidRPr="000E3424" w:rsidRDefault="00BF5F8F" w:rsidP="00A0184C">
            <w:pPr>
              <w:jc w:val="center"/>
              <w:rPr>
                <w:b/>
              </w:rPr>
            </w:pPr>
            <w:r w:rsidRPr="000E3424">
              <w:rPr>
                <w:b/>
              </w:rPr>
              <w:t>Kaynaklar</w:t>
            </w:r>
          </w:p>
        </w:tc>
        <w:tc>
          <w:tcPr>
            <w:tcW w:w="1843" w:type="dxa"/>
          </w:tcPr>
          <w:p w:rsidR="00BF5F8F" w:rsidRPr="000E3424" w:rsidRDefault="00BF5F8F" w:rsidP="00A0184C">
            <w:pPr>
              <w:jc w:val="center"/>
              <w:rPr>
                <w:b/>
              </w:rPr>
            </w:pPr>
            <w:r w:rsidRPr="000E3424">
              <w:rPr>
                <w:b/>
              </w:rPr>
              <w:t>Diğer Bilgiler</w:t>
            </w:r>
          </w:p>
        </w:tc>
      </w:tr>
      <w:tr w:rsidR="00BF5F8F" w:rsidTr="00A0184C">
        <w:tc>
          <w:tcPr>
            <w:tcW w:w="491" w:type="dxa"/>
            <w:vMerge/>
            <w:shd w:val="clear" w:color="auto" w:fill="9CC2E5" w:themeFill="accent1" w:themeFillTint="99"/>
          </w:tcPr>
          <w:p w:rsidR="00BF5F8F" w:rsidRPr="000E3424" w:rsidRDefault="00BF5F8F" w:rsidP="00A0184C">
            <w:pPr>
              <w:jc w:val="both"/>
            </w:pPr>
          </w:p>
        </w:tc>
        <w:tc>
          <w:tcPr>
            <w:tcW w:w="2339" w:type="dxa"/>
          </w:tcPr>
          <w:p w:rsidR="00BF5F8F" w:rsidRPr="00C81DFC" w:rsidRDefault="00BF5F8F" w:rsidP="00A0184C">
            <w:pPr>
              <w:rPr>
                <w:rFonts w:cstheme="minorHAnsi"/>
              </w:rPr>
            </w:pPr>
            <w:r w:rsidRPr="00C81DFC">
              <w:rPr>
                <w:rFonts w:cstheme="minorHAnsi"/>
                <w:color w:val="212529"/>
              </w:rPr>
              <w:t>Vergi Uyuşmazlıklarının Çözüm Yolları</w:t>
            </w:r>
          </w:p>
        </w:tc>
        <w:tc>
          <w:tcPr>
            <w:tcW w:w="9356" w:type="dxa"/>
          </w:tcPr>
          <w:p w:rsidR="00BF5F8F" w:rsidRPr="00C81DFC" w:rsidRDefault="00BF5F8F" w:rsidP="00A0184C">
            <w:pPr>
              <w:rPr>
                <w:rFonts w:cstheme="minorHAnsi"/>
              </w:rPr>
            </w:pPr>
            <w:r w:rsidRPr="00C81DFC">
              <w:rPr>
                <w:rFonts w:cstheme="minorHAnsi"/>
              </w:rPr>
              <w:t>Mehmet YÜCE, Türk Vergi Yargısı, Ekin Basım Yayım Dağıtım, Bursa 2023.</w:t>
            </w:r>
          </w:p>
          <w:p w:rsidR="00BF5F8F" w:rsidRPr="00C81DFC" w:rsidRDefault="00BF5F8F" w:rsidP="00A0184C">
            <w:pPr>
              <w:rPr>
                <w:rFonts w:cstheme="minorHAnsi"/>
              </w:rPr>
            </w:pPr>
            <w:r w:rsidRPr="00C81DFC">
              <w:rPr>
                <w:rFonts w:cstheme="minorHAnsi"/>
              </w:rPr>
              <w:t>Yusuf KARAKOÇ, Vergi Sorunlarının / Uyuşmazlıklarının Çözüm Yolları, Yetkin Yayınları, Ankara 2007.</w:t>
            </w:r>
          </w:p>
          <w:p w:rsidR="00BF5F8F" w:rsidRPr="00C81DFC" w:rsidRDefault="00BF5F8F" w:rsidP="00A0184C">
            <w:pPr>
              <w:rPr>
                <w:rFonts w:cstheme="minorHAnsi"/>
              </w:rPr>
            </w:pPr>
            <w:r w:rsidRPr="00C81DFC">
              <w:rPr>
                <w:rFonts w:cstheme="minorHAnsi"/>
              </w:rPr>
              <w:t>Doğan ŞENYÜZ/Mehmet YÜCE/Adnan GERÇEK, Vergi Hukuku, Ekin Basım Yayım Dağıtım, Bursa 2024.</w:t>
            </w:r>
          </w:p>
          <w:p w:rsidR="00BF5F8F" w:rsidRPr="00C81DFC" w:rsidRDefault="00BF5F8F" w:rsidP="00A0184C">
            <w:pPr>
              <w:rPr>
                <w:rFonts w:cstheme="minorHAnsi"/>
              </w:rPr>
            </w:pPr>
            <w:r w:rsidRPr="00C81DFC">
              <w:rPr>
                <w:rFonts w:cstheme="minorHAnsi"/>
              </w:rPr>
              <w:t>Muallâ ÖNCEL/Ahmet KUMRULU/Nami ÇAĞAN, Vergi Hukuku, Turhan Kitabevi, Ankara 2024.</w:t>
            </w:r>
          </w:p>
          <w:p w:rsidR="00BF5F8F" w:rsidRPr="00C81DFC" w:rsidRDefault="00BF5F8F" w:rsidP="00A0184C">
            <w:pPr>
              <w:rPr>
                <w:rFonts w:cstheme="minorHAnsi"/>
              </w:rPr>
            </w:pPr>
            <w:r w:rsidRPr="00C81DFC">
              <w:rPr>
                <w:rFonts w:cstheme="minorHAnsi"/>
              </w:rPr>
              <w:t>Yusuf KARAKOÇ, Genel Vergi Hukuku, Yetkin Yayınları, Ankara 2024.</w:t>
            </w:r>
          </w:p>
          <w:p w:rsidR="00BF5F8F" w:rsidRPr="00C81DFC" w:rsidRDefault="00BF5F8F" w:rsidP="00A0184C">
            <w:pPr>
              <w:rPr>
                <w:rFonts w:cstheme="minorHAnsi"/>
              </w:rPr>
            </w:pPr>
            <w:r w:rsidRPr="00C81DFC">
              <w:rPr>
                <w:rFonts w:cstheme="minorHAnsi"/>
              </w:rPr>
              <w:t>Erdoğan ÖNER, Vergi Hukuku ve Türk Vergi Sistemi, Seçkin Yayıncılık, Ankara 2023.</w:t>
            </w:r>
          </w:p>
          <w:p w:rsidR="00BF5F8F" w:rsidRPr="00C81DFC" w:rsidRDefault="00BF5F8F" w:rsidP="00A0184C">
            <w:pPr>
              <w:rPr>
                <w:rFonts w:cstheme="minorHAnsi"/>
              </w:rPr>
            </w:pPr>
            <w:r w:rsidRPr="00C81DFC">
              <w:rPr>
                <w:rFonts w:cstheme="minorHAnsi"/>
              </w:rPr>
              <w:t>Nurettin BİLİCİ, Vergi Hukuku, Seçkin Yayıncılık, Ankara 2024.</w:t>
            </w:r>
          </w:p>
          <w:p w:rsidR="00BF5F8F" w:rsidRPr="00C81DFC" w:rsidRDefault="00BF5F8F" w:rsidP="00A0184C">
            <w:pPr>
              <w:rPr>
                <w:rFonts w:cstheme="minorHAnsi"/>
              </w:rPr>
            </w:pPr>
            <w:r w:rsidRPr="00C81DFC">
              <w:rPr>
                <w:rFonts w:cstheme="minorHAnsi"/>
              </w:rPr>
              <w:t>Ümit Süleyman ÜSTÜN, Türk Vergi Hukukunda İdarenin Takdir Yetkisi, Turhan Kitabevi, Ankara 2007.</w:t>
            </w:r>
          </w:p>
          <w:p w:rsidR="00BF5F8F" w:rsidRPr="00C81DFC" w:rsidRDefault="00BF5F8F" w:rsidP="00A0184C">
            <w:pPr>
              <w:rPr>
                <w:rFonts w:cstheme="minorHAnsi"/>
              </w:rPr>
            </w:pPr>
            <w:r w:rsidRPr="00C81DFC">
              <w:rPr>
                <w:rFonts w:cstheme="minorHAnsi"/>
              </w:rPr>
              <w:t>Ümit Süleyman ÜSTÜN, Nasıl Bir Vergi Denetimi ve Vergi Yargısı</w:t>
            </w:r>
            <w:proofErr w:type="gramStart"/>
            <w:r w:rsidRPr="00C81DFC">
              <w:rPr>
                <w:rFonts w:cstheme="minorHAnsi"/>
              </w:rPr>
              <w:t>?,</w:t>
            </w:r>
            <w:proofErr w:type="gramEnd"/>
            <w:r w:rsidRPr="00C81DFC">
              <w:rPr>
                <w:rFonts w:cstheme="minorHAnsi"/>
              </w:rPr>
              <w:t xml:space="preserve"> Beta Basım Yayım Dağıtım, İstanbul 2013.</w:t>
            </w:r>
          </w:p>
        </w:tc>
        <w:tc>
          <w:tcPr>
            <w:tcW w:w="1843" w:type="dxa"/>
          </w:tcPr>
          <w:p w:rsidR="00BF5F8F" w:rsidRPr="000E3424" w:rsidRDefault="00BF5F8F" w:rsidP="00A0184C">
            <w:pPr>
              <w:tabs>
                <w:tab w:val="left" w:pos="598"/>
              </w:tabs>
              <w:ind w:right="502"/>
              <w:jc w:val="both"/>
            </w:pPr>
          </w:p>
        </w:tc>
      </w:tr>
      <w:tr w:rsidR="00BF5F8F" w:rsidTr="00A0184C">
        <w:tc>
          <w:tcPr>
            <w:tcW w:w="491" w:type="dxa"/>
            <w:vMerge/>
            <w:shd w:val="clear" w:color="auto" w:fill="9CC2E5" w:themeFill="accent1" w:themeFillTint="99"/>
          </w:tcPr>
          <w:p w:rsidR="00BF5F8F" w:rsidRPr="000E3424" w:rsidRDefault="00BF5F8F" w:rsidP="00A0184C">
            <w:pPr>
              <w:jc w:val="both"/>
            </w:pPr>
          </w:p>
        </w:tc>
        <w:tc>
          <w:tcPr>
            <w:tcW w:w="2339" w:type="dxa"/>
          </w:tcPr>
          <w:p w:rsidR="00BF5F8F" w:rsidRDefault="00BF5F8F" w:rsidP="00A0184C">
            <w:pPr>
              <w:pStyle w:val="ListeParagraf"/>
              <w:ind w:left="0"/>
            </w:pPr>
            <w:r>
              <w:t>Karşılaştırmalı Hukukta İdarenin Yargısal Denetimi II</w:t>
            </w:r>
          </w:p>
        </w:tc>
        <w:tc>
          <w:tcPr>
            <w:tcW w:w="9356" w:type="dxa"/>
          </w:tcPr>
          <w:p w:rsidR="00BF5F8F" w:rsidRDefault="00BF5F8F" w:rsidP="00A0184C">
            <w:pPr>
              <w:pStyle w:val="ListeParagraf"/>
              <w:ind w:left="0"/>
            </w:pPr>
            <w:r>
              <w:t xml:space="preserve">Prof. Dr. Ramazan ÇAĞLAYAN, İdari Yargılama Hukuku, 16. Baskı, Ankara 2024. </w:t>
            </w:r>
            <w:proofErr w:type="spellStart"/>
            <w:r>
              <w:t>René</w:t>
            </w:r>
            <w:proofErr w:type="spellEnd"/>
            <w:r>
              <w:t xml:space="preserve"> CHAPUS, </w:t>
            </w:r>
            <w:proofErr w:type="spellStart"/>
            <w:r>
              <w:t>Droit</w:t>
            </w:r>
            <w:proofErr w:type="spellEnd"/>
            <w:r>
              <w:t xml:space="preserve"> </w:t>
            </w:r>
            <w:proofErr w:type="spellStart"/>
            <w:r>
              <w:t>du</w:t>
            </w:r>
            <w:proofErr w:type="spellEnd"/>
            <w:r>
              <w:t xml:space="preserve"> </w:t>
            </w:r>
            <w:proofErr w:type="spellStart"/>
            <w:r>
              <w:t>Contentieux</w:t>
            </w:r>
            <w:proofErr w:type="spellEnd"/>
            <w:r>
              <w:t xml:space="preserve"> </w:t>
            </w:r>
            <w:proofErr w:type="spellStart"/>
            <w:r>
              <w:t>Administratif</w:t>
            </w:r>
            <w:proofErr w:type="spellEnd"/>
            <w:r>
              <w:t>, L. G. D. J. 10. Baskı, Paris 2002. Muhtelif yerli-yabancı kaynaklar.</w:t>
            </w:r>
          </w:p>
        </w:tc>
        <w:tc>
          <w:tcPr>
            <w:tcW w:w="1843" w:type="dxa"/>
          </w:tcPr>
          <w:p w:rsidR="00BF5F8F" w:rsidRPr="000E3424" w:rsidRDefault="00BF5F8F" w:rsidP="00A0184C">
            <w:pPr>
              <w:jc w:val="both"/>
            </w:pPr>
          </w:p>
        </w:tc>
      </w:tr>
      <w:tr w:rsidR="00BF5F8F" w:rsidTr="00A0184C">
        <w:tc>
          <w:tcPr>
            <w:tcW w:w="491" w:type="dxa"/>
            <w:vMerge/>
            <w:shd w:val="clear" w:color="auto" w:fill="9CC2E5" w:themeFill="accent1" w:themeFillTint="99"/>
          </w:tcPr>
          <w:p w:rsidR="00BF5F8F" w:rsidRPr="000E3424" w:rsidRDefault="00BF5F8F" w:rsidP="00A0184C">
            <w:pPr>
              <w:jc w:val="both"/>
            </w:pPr>
          </w:p>
        </w:tc>
        <w:tc>
          <w:tcPr>
            <w:tcW w:w="2339" w:type="dxa"/>
          </w:tcPr>
          <w:p w:rsidR="00BF5F8F" w:rsidRPr="006453C3" w:rsidRDefault="00BF5F8F" w:rsidP="00A0184C">
            <w:pPr>
              <w:rPr>
                <w:bCs/>
              </w:rPr>
            </w:pPr>
            <w:r w:rsidRPr="006453C3">
              <w:rPr>
                <w:bCs/>
              </w:rPr>
              <w:t>Türkiye’de Anayasal Gelişmeler ve Demokrasi</w:t>
            </w:r>
          </w:p>
        </w:tc>
        <w:tc>
          <w:tcPr>
            <w:tcW w:w="9356" w:type="dxa"/>
          </w:tcPr>
          <w:p w:rsidR="00BF5F8F" w:rsidRPr="000E3424" w:rsidRDefault="00BF5F8F" w:rsidP="00A0184C">
            <w:pPr>
              <w:jc w:val="both"/>
            </w:pPr>
            <w:r w:rsidRPr="00427EC7">
              <w:t>Bülent TANÖR, Osmanlı-Türk Anayasal Gelişmeleri</w:t>
            </w:r>
            <w:r>
              <w:t>, İstanbul, 2021;</w:t>
            </w:r>
            <w:r w:rsidRPr="00427EC7">
              <w:t xml:space="preserve"> Ergun ÖZBUDUN, Türk Anayasa Hukuku</w:t>
            </w:r>
            <w:r>
              <w:t xml:space="preserve">, Ankara, 2022; </w:t>
            </w:r>
            <w:r w:rsidRPr="00427EC7">
              <w:t>Bülent TANÖR, İki Anayasa 1961-1982</w:t>
            </w:r>
            <w:r>
              <w:t>, İstanbul, 2019</w:t>
            </w:r>
            <w:r w:rsidRPr="00427EC7">
              <w:t>.</w:t>
            </w:r>
          </w:p>
        </w:tc>
        <w:tc>
          <w:tcPr>
            <w:tcW w:w="1843" w:type="dxa"/>
          </w:tcPr>
          <w:p w:rsidR="00BF5F8F" w:rsidRPr="000E3424" w:rsidRDefault="00BF5F8F" w:rsidP="00A0184C">
            <w:pPr>
              <w:jc w:val="both"/>
            </w:pPr>
          </w:p>
        </w:tc>
      </w:tr>
      <w:tr w:rsidR="00BF5F8F" w:rsidTr="00A0184C">
        <w:tc>
          <w:tcPr>
            <w:tcW w:w="491" w:type="dxa"/>
            <w:vMerge/>
            <w:shd w:val="clear" w:color="auto" w:fill="9CC2E5" w:themeFill="accent1" w:themeFillTint="99"/>
          </w:tcPr>
          <w:p w:rsidR="00BF5F8F" w:rsidRPr="000E3424" w:rsidRDefault="00BF5F8F" w:rsidP="00A0184C">
            <w:pPr>
              <w:jc w:val="both"/>
            </w:pPr>
          </w:p>
        </w:tc>
        <w:tc>
          <w:tcPr>
            <w:tcW w:w="2339" w:type="dxa"/>
          </w:tcPr>
          <w:p w:rsidR="00BF5F8F" w:rsidRPr="006453C3" w:rsidRDefault="00BF5F8F" w:rsidP="00A0184C">
            <w:pPr>
              <w:jc w:val="both"/>
              <w:rPr>
                <w:rFonts w:cstheme="minorHAnsi"/>
              </w:rPr>
            </w:pPr>
            <w:r w:rsidRPr="006453C3">
              <w:rPr>
                <w:rFonts w:cstheme="minorHAnsi"/>
              </w:rPr>
              <w:t>İslam Ceza Hukuku</w:t>
            </w:r>
          </w:p>
        </w:tc>
        <w:tc>
          <w:tcPr>
            <w:tcW w:w="9356" w:type="dxa"/>
          </w:tcPr>
          <w:p w:rsidR="00BF5F8F" w:rsidRDefault="00BF5F8F" w:rsidP="00A0184C">
            <w:pPr>
              <w:jc w:val="both"/>
            </w:pPr>
            <w:r w:rsidRPr="00660AD3">
              <w:t>Osmanlı Ceza Hukuku Genel Hükümler</w:t>
            </w:r>
            <w:r>
              <w:t>/</w:t>
            </w:r>
            <w:r w:rsidRPr="00660AD3">
              <w:t>M. Avcı</w:t>
            </w:r>
          </w:p>
          <w:p w:rsidR="00BF5F8F" w:rsidRPr="000E3424" w:rsidRDefault="00BF5F8F" w:rsidP="00A0184C">
            <w:pPr>
              <w:jc w:val="both"/>
            </w:pPr>
            <w:r w:rsidRPr="00660AD3">
              <w:t>İslam Ceza Hukuku</w:t>
            </w:r>
            <w:r>
              <w:t>/</w:t>
            </w:r>
            <w:r w:rsidRPr="00660AD3">
              <w:t xml:space="preserve"> Y. Yiğit</w:t>
            </w:r>
          </w:p>
        </w:tc>
        <w:tc>
          <w:tcPr>
            <w:tcW w:w="1843" w:type="dxa"/>
          </w:tcPr>
          <w:p w:rsidR="00BF5F8F" w:rsidRPr="000E3424" w:rsidRDefault="00BF5F8F" w:rsidP="00A0184C">
            <w:pPr>
              <w:jc w:val="both"/>
            </w:pPr>
          </w:p>
        </w:tc>
      </w:tr>
      <w:tr w:rsidR="00BF5F8F" w:rsidTr="00A0184C">
        <w:tc>
          <w:tcPr>
            <w:tcW w:w="491" w:type="dxa"/>
            <w:vMerge/>
            <w:shd w:val="clear" w:color="auto" w:fill="9CC2E5" w:themeFill="accent1" w:themeFillTint="99"/>
          </w:tcPr>
          <w:p w:rsidR="00BF5F8F" w:rsidRPr="000E3424" w:rsidRDefault="00BF5F8F" w:rsidP="00A0184C">
            <w:pPr>
              <w:jc w:val="both"/>
            </w:pPr>
          </w:p>
        </w:tc>
        <w:tc>
          <w:tcPr>
            <w:tcW w:w="2339" w:type="dxa"/>
          </w:tcPr>
          <w:p w:rsidR="00BF5F8F" w:rsidRPr="006453C3" w:rsidRDefault="00BF5F8F" w:rsidP="00A0184C">
            <w:pPr>
              <w:jc w:val="both"/>
              <w:rPr>
                <w:rFonts w:cstheme="minorHAnsi"/>
              </w:rPr>
            </w:pPr>
            <w:r w:rsidRPr="006453C3">
              <w:rPr>
                <w:rFonts w:cstheme="minorHAnsi"/>
              </w:rPr>
              <w:t>İslam Hukuku ve İnsan Hakları</w:t>
            </w:r>
          </w:p>
        </w:tc>
        <w:tc>
          <w:tcPr>
            <w:tcW w:w="9356" w:type="dxa"/>
          </w:tcPr>
          <w:p w:rsidR="00BF5F8F" w:rsidRPr="000E3424" w:rsidRDefault="00BF5F8F" w:rsidP="00A0184C">
            <w:pPr>
              <w:jc w:val="both"/>
            </w:pPr>
            <w:r>
              <w:t xml:space="preserve">Hukukçuların Kaleminden İslam Hukukunda İnsan Hakları </w:t>
            </w:r>
            <w:proofErr w:type="spellStart"/>
            <w:r>
              <w:t>Edit</w:t>
            </w:r>
            <w:proofErr w:type="spellEnd"/>
            <w:r>
              <w:t>. İbrahim Ülker</w:t>
            </w:r>
          </w:p>
        </w:tc>
        <w:tc>
          <w:tcPr>
            <w:tcW w:w="1843" w:type="dxa"/>
          </w:tcPr>
          <w:p w:rsidR="00BF5F8F" w:rsidRDefault="00BF5F8F" w:rsidP="00A0184C">
            <w:pPr>
              <w:jc w:val="both"/>
            </w:pPr>
          </w:p>
          <w:p w:rsidR="00BF5F8F" w:rsidRPr="000E3424" w:rsidRDefault="00BF5F8F" w:rsidP="00A0184C">
            <w:pPr>
              <w:jc w:val="both"/>
            </w:pPr>
          </w:p>
        </w:tc>
      </w:tr>
      <w:tr w:rsidR="00BF5F8F" w:rsidTr="00A0184C">
        <w:tc>
          <w:tcPr>
            <w:tcW w:w="491" w:type="dxa"/>
            <w:vMerge/>
            <w:shd w:val="clear" w:color="auto" w:fill="9CC2E5" w:themeFill="accent1" w:themeFillTint="99"/>
          </w:tcPr>
          <w:p w:rsidR="00BF5F8F" w:rsidRPr="000E3424" w:rsidRDefault="00BF5F8F" w:rsidP="00A0184C">
            <w:pPr>
              <w:jc w:val="both"/>
            </w:pPr>
          </w:p>
        </w:tc>
        <w:tc>
          <w:tcPr>
            <w:tcW w:w="2339" w:type="dxa"/>
          </w:tcPr>
          <w:p w:rsidR="00BF5F8F" w:rsidRPr="006453C3" w:rsidRDefault="00BF5F8F" w:rsidP="00A0184C">
            <w:pPr>
              <w:rPr>
                <w:rFonts w:cstheme="minorHAnsi"/>
              </w:rPr>
            </w:pPr>
            <w:r w:rsidRPr="006453C3">
              <w:rPr>
                <w:rFonts w:cstheme="minorHAnsi"/>
              </w:rPr>
              <w:t>Bilimsel Araştırma Yöntemleri ve Yayın Etiği</w:t>
            </w:r>
          </w:p>
        </w:tc>
        <w:tc>
          <w:tcPr>
            <w:tcW w:w="9356" w:type="dxa"/>
          </w:tcPr>
          <w:p w:rsidR="00BF5F8F" w:rsidRPr="000E3424" w:rsidRDefault="00BF5F8F" w:rsidP="00A0184C">
            <w:pPr>
              <w:jc w:val="both"/>
            </w:pPr>
            <w:r w:rsidRPr="001A5356">
              <w:t xml:space="preserve">Bilimsel Araştırma ve Yazma El Kitabı - Prof. Dr. Halil Seyidoğlu - </w:t>
            </w:r>
            <w:proofErr w:type="spellStart"/>
            <w:r w:rsidRPr="001A5356">
              <w:t>Güzem</w:t>
            </w:r>
            <w:proofErr w:type="spellEnd"/>
            <w:r w:rsidRPr="001A5356">
              <w:t xml:space="preserve"> Can Yayınları Bilimsel Araştırma El Kitabı - Nurettin Bilici, </w:t>
            </w:r>
            <w:proofErr w:type="gramStart"/>
            <w:r w:rsidRPr="001A5356">
              <w:t>Adem</w:t>
            </w:r>
            <w:proofErr w:type="gramEnd"/>
            <w:r w:rsidRPr="001A5356">
              <w:t xml:space="preserve"> Bilici - Savaş Yayınları</w:t>
            </w:r>
          </w:p>
        </w:tc>
        <w:tc>
          <w:tcPr>
            <w:tcW w:w="1843" w:type="dxa"/>
          </w:tcPr>
          <w:p w:rsidR="00BF5F8F" w:rsidRDefault="00BF5F8F" w:rsidP="00A0184C">
            <w:pPr>
              <w:jc w:val="both"/>
            </w:pPr>
          </w:p>
        </w:tc>
      </w:tr>
      <w:tr w:rsidR="00BF5F8F" w:rsidTr="00A0184C">
        <w:tc>
          <w:tcPr>
            <w:tcW w:w="491" w:type="dxa"/>
            <w:vMerge/>
            <w:shd w:val="clear" w:color="auto" w:fill="9CC2E5" w:themeFill="accent1" w:themeFillTint="99"/>
          </w:tcPr>
          <w:p w:rsidR="00BF5F8F" w:rsidRPr="000E3424" w:rsidRDefault="00BF5F8F" w:rsidP="00A0184C">
            <w:pPr>
              <w:jc w:val="both"/>
            </w:pPr>
          </w:p>
        </w:tc>
        <w:tc>
          <w:tcPr>
            <w:tcW w:w="2339" w:type="dxa"/>
          </w:tcPr>
          <w:p w:rsidR="00BF5F8F" w:rsidRPr="006453C3" w:rsidRDefault="00BF5F8F" w:rsidP="00A0184C">
            <w:pPr>
              <w:jc w:val="both"/>
              <w:rPr>
                <w:rFonts w:cstheme="minorHAnsi"/>
              </w:rPr>
            </w:pPr>
            <w:r w:rsidRPr="006453C3">
              <w:rPr>
                <w:rFonts w:cstheme="minorHAnsi"/>
              </w:rPr>
              <w:t>İdari İşlem Teorisi II</w:t>
            </w:r>
          </w:p>
        </w:tc>
        <w:tc>
          <w:tcPr>
            <w:tcW w:w="9356" w:type="dxa"/>
          </w:tcPr>
          <w:p w:rsidR="00BF5F8F" w:rsidRPr="000E3424" w:rsidRDefault="00BF5F8F" w:rsidP="00A0184C">
            <w:pPr>
              <w:jc w:val="both"/>
            </w:pPr>
            <w:proofErr w:type="gramStart"/>
            <w:r w:rsidRPr="002D2EB3">
              <w:t>ERKUT Celal, İdari İşlemin Kimliği, Danıştay Yayınları, Ankara 1990.</w:t>
            </w:r>
            <w:r>
              <w:t xml:space="preserve"> </w:t>
            </w:r>
            <w:r w:rsidRPr="002D2EB3">
              <w:t>AKYILMAZ Bahtiyar/ SEZGİNER Murat/KAYA Cemil, Türk İdare Hukuku, Ankara, 2018 ATAY Ender Ethem, İdare Hukuku, Ankara, 2016. ÇAĞLAYAN Ramazan, İdare Hukuku Dersleri, Ankara, 2017. GÖZLER Kemal, İdare Hukuku, İkinci Baskı, C. I-II, Bursa, 2009. GÜNDAY Metin, İdare Hukuku, Güncellenmiş ve Gözden Geçirilmiş 10. Baskı, Ankara, 2015.</w:t>
            </w:r>
            <w:proofErr w:type="gramEnd"/>
          </w:p>
        </w:tc>
        <w:tc>
          <w:tcPr>
            <w:tcW w:w="1843" w:type="dxa"/>
          </w:tcPr>
          <w:p w:rsidR="00BF5F8F" w:rsidRDefault="00BF5F8F" w:rsidP="00A0184C">
            <w:pPr>
              <w:jc w:val="both"/>
            </w:pPr>
          </w:p>
        </w:tc>
      </w:tr>
      <w:tr w:rsidR="00BF5F8F" w:rsidTr="00A0184C">
        <w:tc>
          <w:tcPr>
            <w:tcW w:w="491" w:type="dxa"/>
            <w:vMerge w:val="restart"/>
            <w:shd w:val="clear" w:color="auto" w:fill="9CC2E5" w:themeFill="accent1" w:themeFillTint="99"/>
          </w:tcPr>
          <w:p w:rsidR="00BF5F8F" w:rsidRPr="000E3424" w:rsidRDefault="00BF5F8F" w:rsidP="00A0184C">
            <w:pPr>
              <w:jc w:val="both"/>
            </w:pPr>
          </w:p>
        </w:tc>
        <w:tc>
          <w:tcPr>
            <w:tcW w:w="2339" w:type="dxa"/>
          </w:tcPr>
          <w:p w:rsidR="00BF5F8F" w:rsidRPr="00475BA9" w:rsidRDefault="00BF5F8F" w:rsidP="00A0184C">
            <w:pPr>
              <w:jc w:val="both"/>
              <w:rPr>
                <w:rFonts w:cstheme="minorHAnsi"/>
                <w:color w:val="000000" w:themeColor="text1"/>
              </w:rPr>
            </w:pPr>
            <w:r w:rsidRPr="00475BA9">
              <w:rPr>
                <w:rFonts w:cstheme="minorHAnsi"/>
                <w:color w:val="000000" w:themeColor="text1"/>
              </w:rPr>
              <w:t>5607 sayılı kanun çerçevesinde kaçakçılık fiilleri ve yaptırımları</w:t>
            </w:r>
          </w:p>
        </w:tc>
        <w:tc>
          <w:tcPr>
            <w:tcW w:w="9356" w:type="dxa"/>
          </w:tcPr>
          <w:p w:rsidR="00BF5F8F" w:rsidRPr="00475BA9" w:rsidRDefault="00BF5F8F" w:rsidP="00A0184C">
            <w:pPr>
              <w:jc w:val="both"/>
              <w:rPr>
                <w:rFonts w:cstheme="minorHAnsi"/>
                <w:color w:val="000000" w:themeColor="text1"/>
              </w:rPr>
            </w:pPr>
            <w:r w:rsidRPr="00475BA9">
              <w:rPr>
                <w:rFonts w:eastAsia="Times New Roman" w:cstheme="minorHAnsi"/>
                <w:color w:val="000000" w:themeColor="text1"/>
                <w:lang w:eastAsia="tr-TR"/>
              </w:rPr>
              <w:t>Murat Aydın, 5607 sayılı kanun çerçevesinde kaçakçılık fiilleri ve yaptırımları, 2011</w:t>
            </w:r>
          </w:p>
        </w:tc>
        <w:tc>
          <w:tcPr>
            <w:tcW w:w="1843" w:type="dxa"/>
          </w:tcPr>
          <w:p w:rsidR="00BF5F8F" w:rsidRDefault="00BF5F8F" w:rsidP="00A0184C">
            <w:pPr>
              <w:jc w:val="both"/>
            </w:pPr>
          </w:p>
        </w:tc>
      </w:tr>
      <w:tr w:rsidR="00BF5F8F" w:rsidTr="00A0184C">
        <w:tc>
          <w:tcPr>
            <w:tcW w:w="491" w:type="dxa"/>
            <w:vMerge/>
            <w:shd w:val="clear" w:color="auto" w:fill="9CC2E5" w:themeFill="accent1" w:themeFillTint="99"/>
          </w:tcPr>
          <w:p w:rsidR="00BF5F8F" w:rsidRPr="000E3424" w:rsidRDefault="00BF5F8F" w:rsidP="00A0184C">
            <w:pPr>
              <w:jc w:val="both"/>
            </w:pPr>
          </w:p>
        </w:tc>
        <w:tc>
          <w:tcPr>
            <w:tcW w:w="2339" w:type="dxa"/>
          </w:tcPr>
          <w:p w:rsidR="00BF5F8F" w:rsidRPr="00FC46DB" w:rsidRDefault="00BF5F8F" w:rsidP="00A0184C">
            <w:pPr>
              <w:rPr>
                <w:rFonts w:cstheme="minorHAnsi"/>
                <w:color w:val="000000" w:themeColor="text1"/>
              </w:rPr>
            </w:pPr>
            <w:r w:rsidRPr="00FC46DB">
              <w:rPr>
                <w:rFonts w:cstheme="minorHAnsi"/>
                <w:color w:val="000000" w:themeColor="text1"/>
              </w:rPr>
              <w:t>Suç Teorisi</w:t>
            </w:r>
          </w:p>
        </w:tc>
        <w:tc>
          <w:tcPr>
            <w:tcW w:w="9356" w:type="dxa"/>
          </w:tcPr>
          <w:p w:rsidR="00BF5F8F" w:rsidRPr="00FC46DB" w:rsidRDefault="00BF5F8F" w:rsidP="00A0184C">
            <w:pPr>
              <w:spacing w:after="300"/>
              <w:rPr>
                <w:rFonts w:eastAsia="Times New Roman" w:cstheme="minorHAnsi"/>
                <w:color w:val="000000" w:themeColor="text1"/>
                <w:lang w:eastAsia="tr-TR"/>
              </w:rPr>
            </w:pPr>
            <w:r w:rsidRPr="00FC46DB">
              <w:rPr>
                <w:rFonts w:eastAsia="Times New Roman" w:cstheme="minorHAnsi"/>
                <w:color w:val="000000" w:themeColor="text1"/>
                <w:lang w:eastAsia="tr-TR"/>
              </w:rPr>
              <w:t xml:space="preserve">Osman Dolu, Suç Teorileri; AKBULUT, Berrin, Ceza Hukuku Genel Hükümler, 9. baskı, Adalet Yayınevi, Ankara 2022; AKBULUT, Berrin, Kabahatler Hukuku, 1. Baskı, Adalet Yayınevi, Ankara 2022; </w:t>
            </w:r>
            <w:proofErr w:type="spellStart"/>
            <w:r w:rsidRPr="00FC46DB">
              <w:rPr>
                <w:rFonts w:eastAsia="Times New Roman" w:cstheme="minorHAnsi"/>
                <w:color w:val="000000" w:themeColor="text1"/>
                <w:lang w:eastAsia="tr-TR"/>
              </w:rPr>
              <w:t>Hakeri</w:t>
            </w:r>
            <w:proofErr w:type="spellEnd"/>
            <w:r w:rsidRPr="00FC46DB">
              <w:rPr>
                <w:rFonts w:eastAsia="Times New Roman" w:cstheme="minorHAnsi"/>
                <w:color w:val="000000" w:themeColor="text1"/>
                <w:lang w:eastAsia="tr-TR"/>
              </w:rPr>
              <w:t xml:space="preserve">, </w:t>
            </w:r>
            <w:r w:rsidRPr="00FC46DB">
              <w:rPr>
                <w:rFonts w:eastAsia="Times New Roman" w:cstheme="minorHAnsi"/>
                <w:color w:val="000000" w:themeColor="text1"/>
                <w:lang w:eastAsia="tr-TR"/>
              </w:rPr>
              <w:lastRenderedPageBreak/>
              <w:t>Hakan/Akbulut, Berrin/Aksan, Murat, Ceza Hukuku Pratik Çalışmaları, 14. Baskı, Seçkin Yayıncılık, Ankara, 2021</w:t>
            </w:r>
          </w:p>
        </w:tc>
        <w:tc>
          <w:tcPr>
            <w:tcW w:w="1843" w:type="dxa"/>
          </w:tcPr>
          <w:p w:rsidR="00BF5F8F" w:rsidRDefault="00BF5F8F" w:rsidP="00A0184C">
            <w:pPr>
              <w:jc w:val="both"/>
            </w:pPr>
          </w:p>
        </w:tc>
      </w:tr>
      <w:tr w:rsidR="00BF5F8F" w:rsidTr="00A0184C">
        <w:tc>
          <w:tcPr>
            <w:tcW w:w="491" w:type="dxa"/>
            <w:vMerge/>
            <w:shd w:val="clear" w:color="auto" w:fill="9CC2E5" w:themeFill="accent1" w:themeFillTint="99"/>
          </w:tcPr>
          <w:p w:rsidR="00BF5F8F" w:rsidRPr="000E3424" w:rsidRDefault="00BF5F8F" w:rsidP="00A0184C">
            <w:pPr>
              <w:jc w:val="both"/>
            </w:pPr>
          </w:p>
        </w:tc>
        <w:tc>
          <w:tcPr>
            <w:tcW w:w="2339" w:type="dxa"/>
          </w:tcPr>
          <w:p w:rsidR="00BF5F8F" w:rsidRPr="00FC46DB" w:rsidRDefault="00BF5F8F" w:rsidP="00A0184C">
            <w:pPr>
              <w:rPr>
                <w:rFonts w:cstheme="minorHAnsi"/>
                <w:color w:val="000000" w:themeColor="text1"/>
              </w:rPr>
            </w:pPr>
            <w:r w:rsidRPr="00FC46DB">
              <w:rPr>
                <w:rFonts w:cstheme="minorHAnsi"/>
                <w:color w:val="000000" w:themeColor="text1"/>
              </w:rPr>
              <w:t xml:space="preserve">Ceza </w:t>
            </w:r>
            <w:proofErr w:type="gramStart"/>
            <w:r w:rsidRPr="00FC46DB">
              <w:rPr>
                <w:rFonts w:cstheme="minorHAnsi"/>
                <w:color w:val="000000" w:themeColor="text1"/>
              </w:rPr>
              <w:t>Mahkumiyetine</w:t>
            </w:r>
            <w:proofErr w:type="gramEnd"/>
            <w:r w:rsidRPr="00FC46DB">
              <w:rPr>
                <w:rFonts w:cstheme="minorHAnsi"/>
                <w:color w:val="000000" w:themeColor="text1"/>
              </w:rPr>
              <w:t xml:space="preserve"> Bağlı Hak Yoksunlukları</w:t>
            </w:r>
          </w:p>
        </w:tc>
        <w:tc>
          <w:tcPr>
            <w:tcW w:w="9356" w:type="dxa"/>
          </w:tcPr>
          <w:p w:rsidR="00BF5F8F" w:rsidRPr="00FC46DB" w:rsidRDefault="00BF5F8F" w:rsidP="00A0184C">
            <w:pPr>
              <w:spacing w:after="300"/>
              <w:rPr>
                <w:rFonts w:eastAsia="Times New Roman" w:cstheme="minorHAnsi"/>
                <w:color w:val="000000" w:themeColor="text1"/>
                <w:lang w:eastAsia="tr-TR"/>
              </w:rPr>
            </w:pPr>
            <w:r w:rsidRPr="00FC46DB">
              <w:rPr>
                <w:rFonts w:cstheme="minorHAnsi"/>
                <w:color w:val="000000" w:themeColor="text1"/>
                <w:shd w:val="clear" w:color="auto" w:fill="FFFFFF"/>
              </w:rPr>
              <w:t xml:space="preserve">Aksan, M. (2008). Ceza </w:t>
            </w:r>
            <w:proofErr w:type="gramStart"/>
            <w:r w:rsidRPr="00FC46DB">
              <w:rPr>
                <w:rFonts w:cstheme="minorHAnsi"/>
                <w:color w:val="000000" w:themeColor="text1"/>
                <w:shd w:val="clear" w:color="auto" w:fill="FFFFFF"/>
              </w:rPr>
              <w:t>mahkumiyetine</w:t>
            </w:r>
            <w:proofErr w:type="gramEnd"/>
            <w:r w:rsidRPr="00FC46DB">
              <w:rPr>
                <w:rFonts w:cstheme="minorHAnsi"/>
                <w:color w:val="000000" w:themeColor="text1"/>
                <w:shd w:val="clear" w:color="auto" w:fill="FFFFFF"/>
              </w:rPr>
              <w:t xml:space="preserve"> bağlı hak yoksunlukları; </w:t>
            </w:r>
            <w:r w:rsidRPr="00FC46DB">
              <w:rPr>
                <w:rFonts w:eastAsia="Times New Roman" w:cstheme="minorHAnsi"/>
                <w:color w:val="000000" w:themeColor="text1"/>
                <w:lang w:eastAsia="tr-TR"/>
              </w:rPr>
              <w:t xml:space="preserve">AKBULUT, Berrin, Ceza Hukuku Genel Hükümler, 9. baskı, Adalet Yayınevi, Ankara 2022; AKBULUT, Berrin, Kabahatler Hukuku, 1. Baskı, Adalet Yayınevi, Ankara 2022; </w:t>
            </w:r>
            <w:proofErr w:type="spellStart"/>
            <w:r w:rsidRPr="00FC46DB">
              <w:rPr>
                <w:rFonts w:eastAsia="Times New Roman" w:cstheme="minorHAnsi"/>
                <w:color w:val="000000" w:themeColor="text1"/>
                <w:lang w:eastAsia="tr-TR"/>
              </w:rPr>
              <w:t>Hakeri</w:t>
            </w:r>
            <w:proofErr w:type="spellEnd"/>
            <w:r w:rsidRPr="00FC46DB">
              <w:rPr>
                <w:rFonts w:eastAsia="Times New Roman" w:cstheme="minorHAnsi"/>
                <w:color w:val="000000" w:themeColor="text1"/>
                <w:lang w:eastAsia="tr-TR"/>
              </w:rPr>
              <w:t>, Hakan/Akbulut, Berrin/Aksan, Murat, Ceza Hukuku Pratik Çalışmaları, 14. Baskı, Seçkin Yayıncılık, Ankara, 2021</w:t>
            </w:r>
          </w:p>
        </w:tc>
        <w:tc>
          <w:tcPr>
            <w:tcW w:w="1843" w:type="dxa"/>
          </w:tcPr>
          <w:p w:rsidR="00BF5F8F" w:rsidRDefault="00BF5F8F" w:rsidP="00A0184C">
            <w:pPr>
              <w:jc w:val="both"/>
            </w:pPr>
          </w:p>
          <w:p w:rsidR="00BF5F8F" w:rsidRPr="00475BA9" w:rsidRDefault="00BF5F8F" w:rsidP="00A0184C"/>
        </w:tc>
      </w:tr>
    </w:tbl>
    <w:tbl>
      <w:tblPr>
        <w:tblStyle w:val="TabloKlavuzu"/>
        <w:tblpPr w:leftFromText="141" w:rightFromText="141" w:vertAnchor="text" w:horzAnchor="margin" w:tblpY="265"/>
        <w:tblW w:w="14029" w:type="dxa"/>
        <w:tblLook w:val="04A0" w:firstRow="1" w:lastRow="0" w:firstColumn="1" w:lastColumn="0" w:noHBand="0" w:noVBand="1"/>
      </w:tblPr>
      <w:tblGrid>
        <w:gridCol w:w="704"/>
        <w:gridCol w:w="2126"/>
        <w:gridCol w:w="9356"/>
        <w:gridCol w:w="1843"/>
      </w:tblGrid>
      <w:tr w:rsidR="00BF5F8F" w:rsidRPr="000E3424" w:rsidTr="00A0184C">
        <w:tc>
          <w:tcPr>
            <w:tcW w:w="704" w:type="dxa"/>
            <w:vMerge w:val="restart"/>
            <w:shd w:val="clear" w:color="auto" w:fill="2E74B5" w:themeFill="accent1" w:themeFillShade="BF"/>
            <w:textDirection w:val="btLr"/>
          </w:tcPr>
          <w:p w:rsidR="00BF5F8F" w:rsidRPr="000E3424" w:rsidRDefault="00BF5F8F" w:rsidP="00A0184C">
            <w:pPr>
              <w:ind w:left="113" w:right="113"/>
              <w:jc w:val="center"/>
              <w:rPr>
                <w:b/>
              </w:rPr>
            </w:pPr>
            <w:r>
              <w:rPr>
                <w:b/>
              </w:rPr>
              <w:t xml:space="preserve">II. Öğretim Yüksek Lisans </w:t>
            </w:r>
          </w:p>
        </w:tc>
        <w:tc>
          <w:tcPr>
            <w:tcW w:w="2126" w:type="dxa"/>
          </w:tcPr>
          <w:p w:rsidR="00BF5F8F" w:rsidRPr="000E3424" w:rsidRDefault="00BF5F8F" w:rsidP="00A0184C">
            <w:pPr>
              <w:rPr>
                <w:b/>
              </w:rPr>
            </w:pPr>
            <w:r w:rsidRPr="000E3424">
              <w:rPr>
                <w:b/>
              </w:rPr>
              <w:t xml:space="preserve">Dersin Adı </w:t>
            </w:r>
          </w:p>
        </w:tc>
        <w:tc>
          <w:tcPr>
            <w:tcW w:w="9356" w:type="dxa"/>
          </w:tcPr>
          <w:p w:rsidR="00BF5F8F" w:rsidRPr="000E3424" w:rsidRDefault="00BF5F8F" w:rsidP="00A0184C">
            <w:pPr>
              <w:tabs>
                <w:tab w:val="left" w:pos="2775"/>
                <w:tab w:val="center" w:pos="4570"/>
              </w:tabs>
              <w:rPr>
                <w:b/>
              </w:rPr>
            </w:pPr>
            <w:r>
              <w:rPr>
                <w:b/>
              </w:rPr>
              <w:tab/>
            </w:r>
            <w:r>
              <w:rPr>
                <w:b/>
              </w:rPr>
              <w:tab/>
            </w:r>
            <w:r w:rsidRPr="000E3424">
              <w:rPr>
                <w:b/>
              </w:rPr>
              <w:t>Kaynaklar</w:t>
            </w:r>
          </w:p>
        </w:tc>
        <w:tc>
          <w:tcPr>
            <w:tcW w:w="1843" w:type="dxa"/>
          </w:tcPr>
          <w:p w:rsidR="00BF5F8F" w:rsidRPr="000E3424" w:rsidRDefault="00BF5F8F" w:rsidP="00A0184C">
            <w:pPr>
              <w:jc w:val="center"/>
              <w:rPr>
                <w:b/>
              </w:rPr>
            </w:pPr>
            <w:r w:rsidRPr="000E3424">
              <w:rPr>
                <w:b/>
              </w:rPr>
              <w:t>Diğer Bilgiler</w:t>
            </w:r>
          </w:p>
        </w:tc>
      </w:tr>
      <w:tr w:rsidR="00BF5F8F" w:rsidTr="00A0184C">
        <w:tc>
          <w:tcPr>
            <w:tcW w:w="704" w:type="dxa"/>
            <w:vMerge/>
            <w:shd w:val="clear" w:color="auto" w:fill="2E74B5" w:themeFill="accent1" w:themeFillShade="BF"/>
          </w:tcPr>
          <w:p w:rsidR="00BF5F8F" w:rsidRPr="000E3424" w:rsidRDefault="00BF5F8F" w:rsidP="00A0184C">
            <w:pPr>
              <w:jc w:val="both"/>
            </w:pPr>
          </w:p>
        </w:tc>
        <w:tc>
          <w:tcPr>
            <w:tcW w:w="2126" w:type="dxa"/>
          </w:tcPr>
          <w:p w:rsidR="00BF5F8F" w:rsidRPr="00E67C0E" w:rsidRDefault="00BF5F8F" w:rsidP="00A0184C">
            <w:pPr>
              <w:jc w:val="both"/>
              <w:rPr>
                <w:rFonts w:cstheme="minorHAnsi"/>
              </w:rPr>
            </w:pPr>
            <w:r w:rsidRPr="00E67C0E">
              <w:rPr>
                <w:rFonts w:cstheme="minorHAnsi"/>
                <w:color w:val="212529"/>
                <w:shd w:val="clear" w:color="auto" w:fill="FFFFFF"/>
              </w:rPr>
              <w:t>Diplomasi ve Konsolosluk Hukuku</w:t>
            </w:r>
          </w:p>
        </w:tc>
        <w:tc>
          <w:tcPr>
            <w:tcW w:w="9356" w:type="dxa"/>
          </w:tcPr>
          <w:p w:rsidR="00BF5F8F" w:rsidRPr="00E67C0E" w:rsidRDefault="00BF5F8F" w:rsidP="00A0184C">
            <w:pPr>
              <w:jc w:val="both"/>
              <w:rPr>
                <w:rFonts w:cstheme="minorHAnsi"/>
              </w:rPr>
            </w:pPr>
            <w:proofErr w:type="gramStart"/>
            <w:r w:rsidRPr="00E67C0E">
              <w:rPr>
                <w:rFonts w:cstheme="minorHAnsi"/>
                <w:color w:val="393939"/>
              </w:rPr>
              <w:t>REÇBER Kamuran, Diplomasi ve Konsolosluk Hukuku, Dora Yayınları, Bursa 2011.</w:t>
            </w:r>
            <w:r w:rsidRPr="00E67C0E">
              <w:rPr>
                <w:rFonts w:cstheme="minorHAnsi"/>
                <w:color w:val="393939"/>
                <w:shd w:val="clear" w:color="auto" w:fill="FFFFFF"/>
              </w:rPr>
              <w:t xml:space="preserve"> Hüseyin PAZARCI, Uluslararası Hukuk, Ankara 2010 Edip F. ÇELİK, Milletlerarası Hukuk, İstanbul 1969, </w:t>
            </w:r>
            <w:proofErr w:type="spellStart"/>
            <w:r w:rsidRPr="00E67C0E">
              <w:rPr>
                <w:rFonts w:cstheme="minorHAnsi"/>
                <w:color w:val="393939"/>
                <w:shd w:val="clear" w:color="auto" w:fill="FFFFFF"/>
              </w:rPr>
              <w:t>Seha</w:t>
            </w:r>
            <w:proofErr w:type="spellEnd"/>
            <w:r w:rsidRPr="00E67C0E">
              <w:rPr>
                <w:rFonts w:cstheme="minorHAnsi"/>
                <w:color w:val="393939"/>
                <w:shd w:val="clear" w:color="auto" w:fill="FFFFFF"/>
              </w:rPr>
              <w:t xml:space="preserve"> L. MERAY, Devletler Hukukuna Giriş, Ankara 1962, Melda SUR, Uluslararası Hukukun Esasları, Ankara 2011, Enver BOZKURT / M. Akif KÜTÜKÇÜ / Yasin POYRAZ, Devletler Hukuku, Ankara 2010, </w:t>
            </w:r>
            <w:proofErr w:type="spellStart"/>
            <w:r w:rsidRPr="00E67C0E">
              <w:rPr>
                <w:rFonts w:cstheme="minorHAnsi"/>
                <w:color w:val="393939"/>
                <w:shd w:val="clear" w:color="auto" w:fill="FFFFFF"/>
              </w:rPr>
              <w:t>Selcen</w:t>
            </w:r>
            <w:proofErr w:type="spellEnd"/>
            <w:r w:rsidRPr="00E67C0E">
              <w:rPr>
                <w:rFonts w:cstheme="minorHAnsi"/>
                <w:color w:val="393939"/>
                <w:shd w:val="clear" w:color="auto" w:fill="FFFFFF"/>
              </w:rPr>
              <w:t xml:space="preserve"> ERDAL, Uluslararası Ceza Mahkemesinin Devlet Egemenliğine Etkisi, Ankara 2018.</w:t>
            </w:r>
            <w:proofErr w:type="gramEnd"/>
          </w:p>
        </w:tc>
        <w:tc>
          <w:tcPr>
            <w:tcW w:w="1843" w:type="dxa"/>
          </w:tcPr>
          <w:p w:rsidR="00BF5F8F" w:rsidRPr="000E3424" w:rsidRDefault="00BF5F8F" w:rsidP="00A0184C">
            <w:pPr>
              <w:jc w:val="both"/>
            </w:pPr>
          </w:p>
        </w:tc>
      </w:tr>
      <w:tr w:rsidR="00BF5F8F" w:rsidTr="00A0184C">
        <w:tc>
          <w:tcPr>
            <w:tcW w:w="704" w:type="dxa"/>
            <w:vMerge/>
            <w:shd w:val="clear" w:color="auto" w:fill="2E74B5" w:themeFill="accent1" w:themeFillShade="BF"/>
          </w:tcPr>
          <w:p w:rsidR="00BF5F8F" w:rsidRPr="000E3424" w:rsidRDefault="00BF5F8F" w:rsidP="00A0184C">
            <w:pPr>
              <w:jc w:val="both"/>
            </w:pPr>
          </w:p>
        </w:tc>
        <w:tc>
          <w:tcPr>
            <w:tcW w:w="2126" w:type="dxa"/>
          </w:tcPr>
          <w:p w:rsidR="00BF5F8F" w:rsidRPr="000E3424" w:rsidRDefault="00BF5F8F" w:rsidP="00A0184C">
            <w:pPr>
              <w:jc w:val="both"/>
            </w:pPr>
            <w:r>
              <w:t>Vergi Usul Hukuku</w:t>
            </w:r>
          </w:p>
        </w:tc>
        <w:tc>
          <w:tcPr>
            <w:tcW w:w="9356" w:type="dxa"/>
          </w:tcPr>
          <w:p w:rsidR="00BF5F8F" w:rsidRDefault="00BF5F8F" w:rsidP="00A0184C">
            <w:pPr>
              <w:spacing w:before="120" w:after="120"/>
            </w:pPr>
            <w:r>
              <w:t>Mehmet YÜCE, Türk Vergi Yargısı, Ekin Basım Yayım Dağıtım, Bursa 2023.</w:t>
            </w:r>
          </w:p>
          <w:p w:rsidR="00BF5F8F" w:rsidRDefault="00BF5F8F" w:rsidP="00A0184C">
            <w:pPr>
              <w:spacing w:before="120" w:after="120"/>
            </w:pPr>
            <w:r>
              <w:t>Yusuf KARAKOÇ, Vergi Sorunlarının / Uyuşmazlıklarının Çözüm Yolları, Yetkin Yayınları, Ankara 2007.</w:t>
            </w:r>
          </w:p>
          <w:p w:rsidR="00BF5F8F" w:rsidRDefault="00BF5F8F" w:rsidP="00A0184C">
            <w:pPr>
              <w:spacing w:before="120" w:after="120"/>
            </w:pPr>
            <w:r>
              <w:t>Doğan ŞENYÜZ/Mehmet YÜCE/Adnan GERÇEK, Vergi Hukuku, Ekin Basım Yayım Dağıtım, Bursa 2024.</w:t>
            </w:r>
          </w:p>
          <w:p w:rsidR="00BF5F8F" w:rsidRDefault="00BF5F8F" w:rsidP="00A0184C">
            <w:pPr>
              <w:spacing w:before="120" w:after="120"/>
            </w:pPr>
            <w:r>
              <w:t>Muallâ ÖNCEL/Ahmet KUMRULU/Nami ÇAĞAN, Vergi Hukuku, Turhan Kitabevi, Ankara 2024.</w:t>
            </w:r>
          </w:p>
          <w:p w:rsidR="00BF5F8F" w:rsidRDefault="00BF5F8F" w:rsidP="00A0184C">
            <w:pPr>
              <w:spacing w:before="120" w:after="120"/>
            </w:pPr>
            <w:r>
              <w:t>Yusuf KARAKOÇ, Genel Vergi Hukuku, Yetkin Yayınları, Ankara 2024.</w:t>
            </w:r>
          </w:p>
          <w:p w:rsidR="00BF5F8F" w:rsidRDefault="00BF5F8F" w:rsidP="00A0184C">
            <w:pPr>
              <w:spacing w:before="120" w:after="120"/>
            </w:pPr>
            <w:r>
              <w:t>Erdoğan ÖNER, Vergi Hukuku ve Türk Vergi Sistemi, Seçkin Yayıncılık, Ankara 2023.</w:t>
            </w:r>
          </w:p>
          <w:p w:rsidR="00BF5F8F" w:rsidRDefault="00BF5F8F" w:rsidP="00A0184C">
            <w:pPr>
              <w:spacing w:before="120" w:after="120"/>
            </w:pPr>
            <w:r>
              <w:t>Nurettin BİLİCİ, Vergi Hukuku, Seçkin Yayıncılık, Ankara 2024.</w:t>
            </w:r>
          </w:p>
          <w:p w:rsidR="00BF5F8F" w:rsidRDefault="00BF5F8F" w:rsidP="00A0184C">
            <w:pPr>
              <w:spacing w:before="120" w:after="120"/>
            </w:pPr>
            <w:r>
              <w:t>Ümit Süleyman ÜSTÜN, Türk Vergi Hukukunda İdarenin Takdir Yetkisi, Turhan Kitabevi, Ankara 2007.</w:t>
            </w:r>
          </w:p>
          <w:p w:rsidR="00BF5F8F" w:rsidRDefault="00BF5F8F" w:rsidP="00A0184C">
            <w:pPr>
              <w:spacing w:before="120" w:after="120"/>
            </w:pPr>
            <w:r>
              <w:t>Ümit Süleyman ÜSTÜN, Kamu Alacaklarında Rüçhan Hakkı, Legal Kitabevi, İstanbul 2013.</w:t>
            </w:r>
          </w:p>
          <w:p w:rsidR="00BF5F8F" w:rsidRPr="009F1E2E" w:rsidRDefault="00BF5F8F" w:rsidP="00A0184C">
            <w:pPr>
              <w:spacing w:before="120" w:after="120"/>
            </w:pPr>
            <w:r>
              <w:t>Ümit Süleyman ÜSTÜN, Nasıl Bir Vergi Denetimi ve Vergi Yargısı, Beta Basım Yayım, İstanbul 2013.</w:t>
            </w:r>
          </w:p>
          <w:p w:rsidR="00BF5F8F" w:rsidRPr="000E3424" w:rsidRDefault="00BF5F8F" w:rsidP="00A0184C">
            <w:pPr>
              <w:jc w:val="both"/>
            </w:pPr>
            <w:r>
              <w:t>Fazıl TEKİN/Ali ÇELİKKAYA, Vergi Denetimi, Seçkin Kitabevi, Ankara 2011.</w:t>
            </w:r>
          </w:p>
        </w:tc>
        <w:tc>
          <w:tcPr>
            <w:tcW w:w="1843" w:type="dxa"/>
          </w:tcPr>
          <w:p w:rsidR="00BF5F8F" w:rsidRPr="000E3424" w:rsidRDefault="00BF5F8F" w:rsidP="00A0184C">
            <w:pPr>
              <w:jc w:val="both"/>
            </w:pPr>
          </w:p>
        </w:tc>
      </w:tr>
      <w:tr w:rsidR="00BF5F8F" w:rsidTr="00A0184C">
        <w:tc>
          <w:tcPr>
            <w:tcW w:w="704" w:type="dxa"/>
            <w:vMerge/>
            <w:shd w:val="clear" w:color="auto" w:fill="2E74B5" w:themeFill="accent1" w:themeFillShade="BF"/>
          </w:tcPr>
          <w:p w:rsidR="00BF5F8F" w:rsidRPr="000E3424" w:rsidRDefault="00BF5F8F" w:rsidP="00A0184C">
            <w:pPr>
              <w:jc w:val="both"/>
            </w:pPr>
          </w:p>
        </w:tc>
        <w:tc>
          <w:tcPr>
            <w:tcW w:w="2126" w:type="dxa"/>
          </w:tcPr>
          <w:p w:rsidR="00BF5F8F" w:rsidRDefault="00BF5F8F" w:rsidP="00A0184C">
            <w:pPr>
              <w:pStyle w:val="ListeParagraf"/>
              <w:ind w:left="0"/>
            </w:pPr>
            <w:r>
              <w:t>İdari Yargının Temel Konuları</w:t>
            </w:r>
          </w:p>
        </w:tc>
        <w:tc>
          <w:tcPr>
            <w:tcW w:w="9356" w:type="dxa"/>
          </w:tcPr>
          <w:p w:rsidR="00BF5F8F" w:rsidRDefault="00BF5F8F" w:rsidP="00A0184C">
            <w:pPr>
              <w:pStyle w:val="ListeParagraf"/>
              <w:ind w:left="0"/>
            </w:pPr>
            <w:r>
              <w:t>Prof. Dr. Ramazan ÇAĞLAYAN, İdari Yargılama Hukuku, 16. Baskı, Ankara 2024.  Prof. Dr. Bahtiyar AKYILMAZ, Prof. Dr. Murat SEZGİNER, Prof. Dr. Cemil KAYA, Türk İdari Yargılama Hukuku, 10. Baskı, Ankara 2024. Prof. Dr. Gürsel Kaplan, İdari Yargılama Hukuku, 1. Baskı, Bursa 2016.</w:t>
            </w:r>
          </w:p>
        </w:tc>
        <w:tc>
          <w:tcPr>
            <w:tcW w:w="1843" w:type="dxa"/>
          </w:tcPr>
          <w:p w:rsidR="00BF5F8F" w:rsidRPr="000E3424" w:rsidRDefault="00BF5F8F" w:rsidP="00A0184C">
            <w:pPr>
              <w:jc w:val="both"/>
            </w:pPr>
          </w:p>
        </w:tc>
      </w:tr>
      <w:tr w:rsidR="00BF5F8F" w:rsidTr="00A0184C">
        <w:tc>
          <w:tcPr>
            <w:tcW w:w="704" w:type="dxa"/>
            <w:vMerge/>
            <w:shd w:val="clear" w:color="auto" w:fill="2E74B5" w:themeFill="accent1" w:themeFillShade="BF"/>
          </w:tcPr>
          <w:p w:rsidR="00BF5F8F" w:rsidRPr="000E3424" w:rsidRDefault="00BF5F8F" w:rsidP="00A0184C">
            <w:pPr>
              <w:jc w:val="both"/>
            </w:pPr>
          </w:p>
        </w:tc>
        <w:tc>
          <w:tcPr>
            <w:tcW w:w="2126" w:type="dxa"/>
          </w:tcPr>
          <w:p w:rsidR="00BF5F8F" w:rsidRDefault="00BF5F8F" w:rsidP="00A0184C">
            <w:pPr>
              <w:jc w:val="center"/>
              <w:rPr>
                <w:b/>
                <w:bCs/>
              </w:rPr>
            </w:pPr>
          </w:p>
          <w:p w:rsidR="00BF5F8F" w:rsidRDefault="00BF5F8F" w:rsidP="00A0184C">
            <w:pPr>
              <w:jc w:val="center"/>
              <w:rPr>
                <w:b/>
                <w:bCs/>
              </w:rPr>
            </w:pPr>
          </w:p>
          <w:p w:rsidR="00BF5F8F" w:rsidRDefault="00BF5F8F" w:rsidP="00A0184C">
            <w:pPr>
              <w:jc w:val="center"/>
              <w:rPr>
                <w:b/>
                <w:bCs/>
              </w:rPr>
            </w:pPr>
          </w:p>
          <w:p w:rsidR="00BF5F8F" w:rsidRPr="006E6CEC" w:rsidRDefault="00BF5F8F" w:rsidP="00A0184C">
            <w:pPr>
              <w:jc w:val="both"/>
            </w:pPr>
            <w:r w:rsidRPr="006E6CEC">
              <w:rPr>
                <w:bCs/>
              </w:rPr>
              <w:t>Hükümet Sistemleri</w:t>
            </w:r>
          </w:p>
        </w:tc>
        <w:tc>
          <w:tcPr>
            <w:tcW w:w="9356" w:type="dxa"/>
          </w:tcPr>
          <w:p w:rsidR="00BF5F8F" w:rsidRPr="000E3424" w:rsidRDefault="00BF5F8F" w:rsidP="00A0184C">
            <w:pPr>
              <w:jc w:val="both"/>
            </w:pPr>
            <w:r>
              <w:t xml:space="preserve">Ömer ANAYURT, Anayasa Hukuku: Genel Kısım, Ankara, 2018; Kemal GÖZLER, Anayasa Hukukunun Genel Esasları, Bursa, 2018; </w:t>
            </w:r>
            <w:r w:rsidRPr="00EA7007">
              <w:t>Montesquieu, Kanunların Ruhu Üzerine (çev.</w:t>
            </w:r>
            <w:r>
              <w:t xml:space="preserve"> </w:t>
            </w:r>
            <w:r w:rsidRPr="00EA7007">
              <w:t xml:space="preserve">Fehmi </w:t>
            </w:r>
            <w:proofErr w:type="spellStart"/>
            <w:r w:rsidRPr="00EA7007">
              <w:t>Baldaş</w:t>
            </w:r>
            <w:proofErr w:type="spellEnd"/>
            <w:r w:rsidRPr="00EA7007">
              <w:t>)</w:t>
            </w:r>
            <w:r>
              <w:t xml:space="preserve">, </w:t>
            </w:r>
            <w:r w:rsidRPr="00EA7007">
              <w:t>Ankara, 1963;</w:t>
            </w:r>
            <w:r>
              <w:t xml:space="preserve"> </w:t>
            </w:r>
            <w:r w:rsidRPr="00EA7007">
              <w:t>Serap Y</w:t>
            </w:r>
            <w:r>
              <w:t>AZICI</w:t>
            </w:r>
            <w:r w:rsidRPr="00EA7007">
              <w:t>, Başkanlık ve Yarı-Başkanlık Sistemleri, İstanbul, 2002.</w:t>
            </w:r>
          </w:p>
        </w:tc>
        <w:tc>
          <w:tcPr>
            <w:tcW w:w="1843" w:type="dxa"/>
          </w:tcPr>
          <w:p w:rsidR="00BF5F8F" w:rsidRPr="000E3424" w:rsidRDefault="00BF5F8F" w:rsidP="00A0184C">
            <w:pPr>
              <w:jc w:val="both"/>
            </w:pPr>
            <w:r>
              <w:t xml:space="preserve">Kuvvetler ayrılığına dayanan hükümet sistemleri anlatılır. </w:t>
            </w:r>
          </w:p>
        </w:tc>
      </w:tr>
      <w:tr w:rsidR="00BF5F8F" w:rsidTr="00A0184C">
        <w:tc>
          <w:tcPr>
            <w:tcW w:w="704" w:type="dxa"/>
            <w:vMerge/>
            <w:shd w:val="clear" w:color="auto" w:fill="2E74B5" w:themeFill="accent1" w:themeFillShade="BF"/>
          </w:tcPr>
          <w:p w:rsidR="00BF5F8F" w:rsidRPr="000E3424" w:rsidRDefault="00BF5F8F" w:rsidP="00A0184C">
            <w:pPr>
              <w:jc w:val="both"/>
            </w:pPr>
          </w:p>
        </w:tc>
        <w:tc>
          <w:tcPr>
            <w:tcW w:w="2126" w:type="dxa"/>
          </w:tcPr>
          <w:p w:rsidR="00BF5F8F" w:rsidRPr="000E3424" w:rsidRDefault="00BF5F8F" w:rsidP="00A0184C">
            <w:pPr>
              <w:jc w:val="both"/>
            </w:pPr>
            <w:r>
              <w:t>Hukuk Tarihimizde Kefalet</w:t>
            </w:r>
          </w:p>
        </w:tc>
        <w:tc>
          <w:tcPr>
            <w:tcW w:w="9356" w:type="dxa"/>
          </w:tcPr>
          <w:p w:rsidR="00BF5F8F" w:rsidRPr="000E3424" w:rsidRDefault="00BF5F8F" w:rsidP="00A0184C">
            <w:pPr>
              <w:jc w:val="both"/>
            </w:pPr>
            <w:r w:rsidRPr="00660AD3">
              <w:t xml:space="preserve">Aydın, </w:t>
            </w:r>
            <w:proofErr w:type="spellStart"/>
            <w:r w:rsidRPr="00660AD3">
              <w:t>Melikşah</w:t>
            </w:r>
            <w:proofErr w:type="spellEnd"/>
            <w:r w:rsidRPr="00660AD3">
              <w:t>, Klasik Dönem Osmanlı Hukukunda Kefalet, Ankara, 2023.</w:t>
            </w:r>
          </w:p>
        </w:tc>
        <w:tc>
          <w:tcPr>
            <w:tcW w:w="1843" w:type="dxa"/>
          </w:tcPr>
          <w:p w:rsidR="00BF5F8F" w:rsidRPr="000E3424" w:rsidRDefault="00BF5F8F" w:rsidP="00A0184C">
            <w:pPr>
              <w:jc w:val="both"/>
            </w:pPr>
          </w:p>
        </w:tc>
      </w:tr>
      <w:tr w:rsidR="00BF5F8F" w:rsidTr="00A0184C">
        <w:tc>
          <w:tcPr>
            <w:tcW w:w="704" w:type="dxa"/>
            <w:shd w:val="clear" w:color="auto" w:fill="2E74B5" w:themeFill="accent1" w:themeFillShade="BF"/>
          </w:tcPr>
          <w:p w:rsidR="00BF5F8F" w:rsidRPr="000E3424" w:rsidRDefault="00BF5F8F" w:rsidP="00A0184C">
            <w:pPr>
              <w:jc w:val="both"/>
            </w:pPr>
          </w:p>
        </w:tc>
        <w:tc>
          <w:tcPr>
            <w:tcW w:w="2126" w:type="dxa"/>
          </w:tcPr>
          <w:p w:rsidR="00BF5F8F" w:rsidRPr="000E3424" w:rsidRDefault="00BF5F8F" w:rsidP="00A0184C">
            <w:r>
              <w:t>Bilimsel Araştırma Yöntemleri ve Yayın Etiği</w:t>
            </w:r>
          </w:p>
        </w:tc>
        <w:tc>
          <w:tcPr>
            <w:tcW w:w="9356" w:type="dxa"/>
          </w:tcPr>
          <w:p w:rsidR="00BF5F8F" w:rsidRPr="000E3424" w:rsidRDefault="00BF5F8F" w:rsidP="00A0184C">
            <w:pPr>
              <w:jc w:val="both"/>
            </w:pPr>
            <w:r w:rsidRPr="001A5356">
              <w:t xml:space="preserve">Bilimsel Araştırma ve Yazma El Kitabı - Prof. Dr. Halil Seyidoğlu - </w:t>
            </w:r>
            <w:proofErr w:type="spellStart"/>
            <w:r w:rsidRPr="001A5356">
              <w:t>Güzem</w:t>
            </w:r>
            <w:proofErr w:type="spellEnd"/>
            <w:r w:rsidRPr="001A5356">
              <w:t xml:space="preserve"> Can Yayınları Bilimsel Araştırma El Kitabı - Nurettin Bilici, </w:t>
            </w:r>
            <w:proofErr w:type="gramStart"/>
            <w:r w:rsidRPr="001A5356">
              <w:t>Adem</w:t>
            </w:r>
            <w:proofErr w:type="gramEnd"/>
            <w:r w:rsidRPr="001A5356">
              <w:t xml:space="preserve"> Bilici - Savaş Yayınları</w:t>
            </w:r>
          </w:p>
        </w:tc>
        <w:tc>
          <w:tcPr>
            <w:tcW w:w="1843" w:type="dxa"/>
          </w:tcPr>
          <w:p w:rsidR="00BF5F8F" w:rsidRPr="000E3424" w:rsidRDefault="00BF5F8F" w:rsidP="00A0184C">
            <w:pPr>
              <w:jc w:val="both"/>
            </w:pPr>
          </w:p>
        </w:tc>
      </w:tr>
    </w:tbl>
    <w:p w:rsidR="00BF5F8F" w:rsidRDefault="00BF5F8F" w:rsidP="00BF5F8F"/>
    <w:tbl>
      <w:tblPr>
        <w:tblStyle w:val="TabloKlavuzu"/>
        <w:tblW w:w="0" w:type="auto"/>
        <w:tblLook w:val="04A0" w:firstRow="1" w:lastRow="0" w:firstColumn="1" w:lastColumn="0" w:noHBand="0" w:noVBand="1"/>
      </w:tblPr>
      <w:tblGrid>
        <w:gridCol w:w="704"/>
        <w:gridCol w:w="3402"/>
        <w:gridCol w:w="8080"/>
        <w:gridCol w:w="1806"/>
      </w:tblGrid>
      <w:tr w:rsidR="00BF5F8F" w:rsidRPr="000E3424" w:rsidTr="00A0184C">
        <w:tc>
          <w:tcPr>
            <w:tcW w:w="704" w:type="dxa"/>
            <w:vMerge w:val="restart"/>
            <w:shd w:val="clear" w:color="auto" w:fill="9CC2E5" w:themeFill="accent1" w:themeFillTint="99"/>
            <w:textDirection w:val="btLr"/>
          </w:tcPr>
          <w:p w:rsidR="00BF5F8F" w:rsidRPr="000E3424" w:rsidRDefault="00BF5F8F" w:rsidP="00A0184C">
            <w:pPr>
              <w:ind w:left="113" w:right="113"/>
              <w:jc w:val="center"/>
              <w:rPr>
                <w:b/>
              </w:rPr>
            </w:pPr>
            <w:r>
              <w:rPr>
                <w:b/>
              </w:rPr>
              <w:t>Tezsiz Yüksek Lisans</w:t>
            </w:r>
          </w:p>
        </w:tc>
        <w:tc>
          <w:tcPr>
            <w:tcW w:w="3402" w:type="dxa"/>
          </w:tcPr>
          <w:p w:rsidR="00BF5F8F" w:rsidRPr="000E3424" w:rsidRDefault="00BF5F8F" w:rsidP="00A0184C">
            <w:pPr>
              <w:rPr>
                <w:b/>
              </w:rPr>
            </w:pPr>
            <w:r w:rsidRPr="000E3424">
              <w:rPr>
                <w:b/>
              </w:rPr>
              <w:t xml:space="preserve">Dersin Adı </w:t>
            </w:r>
          </w:p>
        </w:tc>
        <w:tc>
          <w:tcPr>
            <w:tcW w:w="8080" w:type="dxa"/>
          </w:tcPr>
          <w:p w:rsidR="00BF5F8F" w:rsidRPr="000E3424" w:rsidRDefault="00BF5F8F" w:rsidP="00A0184C">
            <w:pPr>
              <w:jc w:val="center"/>
              <w:rPr>
                <w:b/>
              </w:rPr>
            </w:pPr>
            <w:r w:rsidRPr="000E3424">
              <w:rPr>
                <w:b/>
              </w:rPr>
              <w:t>Kaynaklar</w:t>
            </w:r>
          </w:p>
        </w:tc>
        <w:tc>
          <w:tcPr>
            <w:tcW w:w="1806" w:type="dxa"/>
          </w:tcPr>
          <w:p w:rsidR="00BF5F8F" w:rsidRPr="000E3424" w:rsidRDefault="00BF5F8F" w:rsidP="00A0184C">
            <w:pPr>
              <w:jc w:val="center"/>
              <w:rPr>
                <w:b/>
              </w:rPr>
            </w:pPr>
            <w:r w:rsidRPr="000E3424">
              <w:rPr>
                <w:b/>
              </w:rPr>
              <w:t>Diğer Bilgiler</w:t>
            </w:r>
          </w:p>
        </w:tc>
      </w:tr>
      <w:tr w:rsidR="00BF5F8F" w:rsidTr="00A0184C">
        <w:tc>
          <w:tcPr>
            <w:tcW w:w="704" w:type="dxa"/>
            <w:vMerge/>
            <w:shd w:val="clear" w:color="auto" w:fill="9CC2E5" w:themeFill="accent1" w:themeFillTint="99"/>
          </w:tcPr>
          <w:p w:rsidR="00BF5F8F" w:rsidRPr="000E3424" w:rsidRDefault="00BF5F8F" w:rsidP="00A0184C">
            <w:pPr>
              <w:jc w:val="both"/>
            </w:pPr>
          </w:p>
        </w:tc>
        <w:tc>
          <w:tcPr>
            <w:tcW w:w="3402" w:type="dxa"/>
          </w:tcPr>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Pr="000E3424" w:rsidRDefault="00BF5F8F" w:rsidP="00A0184C">
            <w:pPr>
              <w:jc w:val="both"/>
            </w:pPr>
            <w:r>
              <w:t>İdari İşlem Teorisi</w:t>
            </w:r>
          </w:p>
        </w:tc>
        <w:tc>
          <w:tcPr>
            <w:tcW w:w="8080" w:type="dxa"/>
          </w:tcPr>
          <w:p w:rsidR="00BF5F8F" w:rsidRDefault="00BF5F8F" w:rsidP="00A0184C">
            <w:pPr>
              <w:jc w:val="both"/>
            </w:pPr>
            <w:r w:rsidRPr="00AA2B1D">
              <w:t>AKYILMAZ, Bahtiyar, İdari Usul İlkeleri Işığında İdari İşlemin Yapılış Usulü, Ankara, 2000.</w:t>
            </w:r>
          </w:p>
          <w:p w:rsidR="00BF5F8F" w:rsidRDefault="00BF5F8F" w:rsidP="00A0184C">
            <w:pPr>
              <w:jc w:val="both"/>
            </w:pPr>
            <w:r w:rsidRPr="00AA2B1D">
              <w:t>BÜLBÜL, Erdoğan, İdari İşlemin Yürürlükten Kaldırılması, İstanbul, 2010.</w:t>
            </w:r>
          </w:p>
          <w:p w:rsidR="00BF5F8F" w:rsidRDefault="00BF5F8F" w:rsidP="00A0184C">
            <w:pPr>
              <w:jc w:val="both"/>
            </w:pPr>
            <w:r>
              <w:t xml:space="preserve">ERKUT, Celal, </w:t>
            </w:r>
            <w:r w:rsidRPr="00AA2B1D">
              <w:t>İptal Davasının Konusunu Oluşturma Bakımından İdari İşlemin Kimliği</w:t>
            </w:r>
            <w:r>
              <w:t xml:space="preserve">, </w:t>
            </w:r>
            <w:r w:rsidRPr="00AA2B1D">
              <w:t>Danıştay yayınları</w:t>
            </w:r>
            <w:r>
              <w:t xml:space="preserve">; </w:t>
            </w:r>
            <w:proofErr w:type="spellStart"/>
            <w:r>
              <w:t>no</w:t>
            </w:r>
            <w:proofErr w:type="spellEnd"/>
            <w:r>
              <w:t>. 51, 1990.</w:t>
            </w:r>
          </w:p>
          <w:p w:rsidR="00BF5F8F" w:rsidRDefault="00BF5F8F" w:rsidP="00A0184C">
            <w:pPr>
              <w:jc w:val="both"/>
            </w:pPr>
            <w:r>
              <w:t>TAN, Turgut, İdari İşlemin Geri Alınması, İstanbul, 2020.</w:t>
            </w:r>
          </w:p>
          <w:p w:rsidR="00BF5F8F" w:rsidRPr="000E3424" w:rsidRDefault="00BF5F8F" w:rsidP="00A0184C">
            <w:pPr>
              <w:jc w:val="both"/>
            </w:pPr>
            <w:r>
              <w:t xml:space="preserve">YILMAZ, Dilşat, İdari İşlemin </w:t>
            </w:r>
            <w:proofErr w:type="spellStart"/>
            <w:r>
              <w:t>İcrailik</w:t>
            </w:r>
            <w:proofErr w:type="spellEnd"/>
            <w:r>
              <w:t xml:space="preserve"> Özelliği, Ankara, 2014.</w:t>
            </w:r>
          </w:p>
        </w:tc>
        <w:tc>
          <w:tcPr>
            <w:tcW w:w="1806" w:type="dxa"/>
          </w:tcPr>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Default="00BF5F8F" w:rsidP="00A0184C">
            <w:pPr>
              <w:jc w:val="both"/>
            </w:pPr>
          </w:p>
          <w:p w:rsidR="00BF5F8F" w:rsidRPr="000E3424" w:rsidRDefault="00BF5F8F" w:rsidP="00A0184C">
            <w:pPr>
              <w:jc w:val="both"/>
            </w:pPr>
          </w:p>
        </w:tc>
      </w:tr>
      <w:tr w:rsidR="00BF5F8F" w:rsidTr="00A0184C">
        <w:tc>
          <w:tcPr>
            <w:tcW w:w="704"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rsidRPr="00A0231B">
              <w:t>Hukukun Genel İlkeleri ve Mecelle</w:t>
            </w:r>
          </w:p>
        </w:tc>
        <w:tc>
          <w:tcPr>
            <w:tcW w:w="8080" w:type="dxa"/>
          </w:tcPr>
          <w:p w:rsidR="00BF5F8F" w:rsidRDefault="00BF5F8F" w:rsidP="00A0184C">
            <w:pPr>
              <w:jc w:val="both"/>
            </w:pPr>
            <w:r>
              <w:t>Ahmet Cevdet Paşa ve Mecelle</w:t>
            </w:r>
          </w:p>
          <w:p w:rsidR="00BF5F8F" w:rsidRPr="000E3424" w:rsidRDefault="00BF5F8F" w:rsidP="00A0184C">
            <w:pPr>
              <w:jc w:val="both"/>
            </w:pPr>
            <w:r>
              <w:t xml:space="preserve">Ahmet </w:t>
            </w:r>
            <w:proofErr w:type="spellStart"/>
            <w:r>
              <w:t>Şimşirgil</w:t>
            </w:r>
            <w:proofErr w:type="spellEnd"/>
            <w:r>
              <w:t xml:space="preserve"> &amp; </w:t>
            </w:r>
            <w:proofErr w:type="spellStart"/>
            <w:r>
              <w:t>E.Buğra</w:t>
            </w:r>
            <w:proofErr w:type="spellEnd"/>
            <w:r>
              <w:t xml:space="preserve"> Ekinci</w:t>
            </w:r>
          </w:p>
        </w:tc>
        <w:tc>
          <w:tcPr>
            <w:tcW w:w="1806" w:type="dxa"/>
          </w:tcPr>
          <w:p w:rsidR="00BF5F8F" w:rsidRPr="000E3424" w:rsidRDefault="00BF5F8F" w:rsidP="00A0184C">
            <w:pPr>
              <w:jc w:val="both"/>
            </w:pPr>
          </w:p>
        </w:tc>
      </w:tr>
      <w:tr w:rsidR="00BF5F8F" w:rsidTr="00A0184C">
        <w:tc>
          <w:tcPr>
            <w:tcW w:w="704" w:type="dxa"/>
            <w:vMerge/>
            <w:shd w:val="clear" w:color="auto" w:fill="9CC2E5" w:themeFill="accent1" w:themeFillTint="99"/>
          </w:tcPr>
          <w:p w:rsidR="00BF5F8F" w:rsidRPr="000E3424" w:rsidRDefault="00BF5F8F" w:rsidP="00A0184C">
            <w:pPr>
              <w:jc w:val="both"/>
            </w:pPr>
          </w:p>
        </w:tc>
        <w:tc>
          <w:tcPr>
            <w:tcW w:w="3402" w:type="dxa"/>
          </w:tcPr>
          <w:p w:rsidR="00BF5F8F" w:rsidRPr="000055F5" w:rsidRDefault="00BF5F8F" w:rsidP="00A0184C">
            <w:pPr>
              <w:rPr>
                <w:rFonts w:cstheme="minorHAnsi"/>
                <w:color w:val="000000" w:themeColor="text1"/>
              </w:rPr>
            </w:pPr>
            <w:r w:rsidRPr="000055F5">
              <w:rPr>
                <w:rFonts w:cstheme="minorHAnsi"/>
                <w:color w:val="000000" w:themeColor="text1"/>
              </w:rPr>
              <w:t>Kabahatler Hukuku</w:t>
            </w:r>
          </w:p>
          <w:p w:rsidR="00BF5F8F" w:rsidRPr="000055F5" w:rsidRDefault="00BF5F8F" w:rsidP="00A0184C">
            <w:pPr>
              <w:pStyle w:val="ListeParagraf"/>
              <w:ind w:left="0"/>
              <w:rPr>
                <w:rFonts w:cstheme="minorHAnsi"/>
                <w:color w:val="000000" w:themeColor="text1"/>
              </w:rPr>
            </w:pPr>
          </w:p>
        </w:tc>
        <w:tc>
          <w:tcPr>
            <w:tcW w:w="8080" w:type="dxa"/>
          </w:tcPr>
          <w:p w:rsidR="00BF5F8F" w:rsidRPr="000055F5" w:rsidRDefault="00BF5F8F" w:rsidP="00A0184C">
            <w:pPr>
              <w:jc w:val="both"/>
              <w:rPr>
                <w:rFonts w:cstheme="minorHAnsi"/>
                <w:color w:val="000000" w:themeColor="text1"/>
              </w:rPr>
            </w:pPr>
            <w:r w:rsidRPr="000055F5">
              <w:rPr>
                <w:rFonts w:cstheme="minorHAnsi"/>
                <w:color w:val="000000" w:themeColor="text1"/>
              </w:rPr>
              <w:t>Berrin Akbulut, Kabahatler Hukuku</w:t>
            </w:r>
          </w:p>
        </w:tc>
        <w:tc>
          <w:tcPr>
            <w:tcW w:w="1806" w:type="dxa"/>
          </w:tcPr>
          <w:p w:rsidR="00BF5F8F" w:rsidRPr="000E3424" w:rsidRDefault="00BF5F8F" w:rsidP="00A0184C">
            <w:pPr>
              <w:jc w:val="both"/>
            </w:pPr>
          </w:p>
        </w:tc>
      </w:tr>
      <w:tr w:rsidR="00BF5F8F" w:rsidTr="00A0184C">
        <w:tc>
          <w:tcPr>
            <w:tcW w:w="704" w:type="dxa"/>
            <w:vMerge/>
            <w:shd w:val="clear" w:color="auto" w:fill="9CC2E5" w:themeFill="accent1" w:themeFillTint="99"/>
          </w:tcPr>
          <w:p w:rsidR="00BF5F8F" w:rsidRPr="000E3424" w:rsidRDefault="00BF5F8F" w:rsidP="00A0184C">
            <w:pPr>
              <w:jc w:val="both"/>
            </w:pPr>
          </w:p>
        </w:tc>
        <w:tc>
          <w:tcPr>
            <w:tcW w:w="3402" w:type="dxa"/>
          </w:tcPr>
          <w:p w:rsidR="00BF5F8F" w:rsidRPr="000055F5" w:rsidRDefault="00BF5F8F" w:rsidP="00A0184C">
            <w:pPr>
              <w:rPr>
                <w:rFonts w:cstheme="minorHAnsi"/>
                <w:color w:val="000000" w:themeColor="text1"/>
              </w:rPr>
            </w:pPr>
            <w:r w:rsidRPr="000055F5">
              <w:rPr>
                <w:rFonts w:cstheme="minorHAnsi"/>
                <w:color w:val="000000" w:themeColor="text1"/>
              </w:rPr>
              <w:t xml:space="preserve">Türk Ceza Hukukundaki Yenilikler </w:t>
            </w:r>
          </w:p>
        </w:tc>
        <w:tc>
          <w:tcPr>
            <w:tcW w:w="8080" w:type="dxa"/>
          </w:tcPr>
          <w:p w:rsidR="00BF5F8F" w:rsidRPr="000055F5" w:rsidRDefault="00BF5F8F" w:rsidP="00A0184C">
            <w:pPr>
              <w:jc w:val="both"/>
              <w:rPr>
                <w:rFonts w:cstheme="minorHAnsi"/>
                <w:color w:val="000000" w:themeColor="text1"/>
              </w:rPr>
            </w:pPr>
            <w:proofErr w:type="gramStart"/>
            <w:r w:rsidRPr="000055F5">
              <w:rPr>
                <w:rFonts w:cstheme="minorHAnsi"/>
                <w:color w:val="000000" w:themeColor="text1"/>
              </w:rPr>
              <w:t>ÖZGENÇ, İzzet, Türk Ceza Hukuku Genel Hükümler, Gözden Geçirilmiş ve Güncellenmiş 8. Bası, Seçkin Yayıncılık, Ankara 2012 ARTUK, Mehmet Emin/GÖKCEN, Ahmet/YENİDÜNYA, Caner, Ceza Hukuku Genel Hükümler, Yeniden Gözden Geçirilmiş 5. Baskı, Turhan Kitabevi, Ankara 2011 KOCA, Mahmut/ÜZÜLMEZ, İlhan, Türk Ceza Hukuku Genel Hükümler, Gözden Geçirilmiş ve Güncellenmiş 4. Baskı, Seçkin Yayıncılık, Ankara 2011</w:t>
            </w:r>
            <w:proofErr w:type="gramEnd"/>
          </w:p>
        </w:tc>
        <w:tc>
          <w:tcPr>
            <w:tcW w:w="1806" w:type="dxa"/>
          </w:tcPr>
          <w:p w:rsidR="00BF5F8F" w:rsidRPr="000E3424" w:rsidRDefault="00BF5F8F" w:rsidP="00A0184C">
            <w:pPr>
              <w:jc w:val="both"/>
            </w:pPr>
          </w:p>
        </w:tc>
      </w:tr>
      <w:tr w:rsidR="00BF5F8F" w:rsidTr="00A0184C">
        <w:tc>
          <w:tcPr>
            <w:tcW w:w="704" w:type="dxa"/>
            <w:vMerge/>
            <w:shd w:val="clear" w:color="auto" w:fill="9CC2E5" w:themeFill="accent1" w:themeFillTint="99"/>
          </w:tcPr>
          <w:p w:rsidR="00BF5F8F" w:rsidRPr="000E3424" w:rsidRDefault="00BF5F8F" w:rsidP="00A0184C">
            <w:pPr>
              <w:jc w:val="both"/>
            </w:pPr>
          </w:p>
        </w:tc>
        <w:tc>
          <w:tcPr>
            <w:tcW w:w="3402" w:type="dxa"/>
          </w:tcPr>
          <w:p w:rsidR="00BF5F8F" w:rsidRPr="000055F5" w:rsidRDefault="00BF5F8F" w:rsidP="00A0184C">
            <w:pPr>
              <w:rPr>
                <w:rFonts w:cstheme="minorHAnsi"/>
                <w:color w:val="000000" w:themeColor="text1"/>
              </w:rPr>
            </w:pPr>
            <w:r w:rsidRPr="000055F5">
              <w:rPr>
                <w:rFonts w:cstheme="minorHAnsi"/>
                <w:color w:val="000000" w:themeColor="text1"/>
              </w:rPr>
              <w:t>Tıp Hukuku</w:t>
            </w:r>
          </w:p>
          <w:p w:rsidR="00BF5F8F" w:rsidRPr="000055F5" w:rsidRDefault="00BF5F8F" w:rsidP="00A0184C">
            <w:pPr>
              <w:pStyle w:val="ListeParagraf"/>
              <w:ind w:left="0"/>
              <w:rPr>
                <w:rFonts w:cstheme="minorHAnsi"/>
                <w:color w:val="000000" w:themeColor="text1"/>
              </w:rPr>
            </w:pPr>
          </w:p>
        </w:tc>
        <w:tc>
          <w:tcPr>
            <w:tcW w:w="8080" w:type="dxa"/>
          </w:tcPr>
          <w:p w:rsidR="00BF5F8F" w:rsidRPr="000055F5" w:rsidRDefault="00BF5F8F" w:rsidP="00A0184C">
            <w:pPr>
              <w:jc w:val="both"/>
              <w:rPr>
                <w:rFonts w:cstheme="minorHAnsi"/>
                <w:color w:val="000000" w:themeColor="text1"/>
              </w:rPr>
            </w:pPr>
            <w:r w:rsidRPr="000055F5">
              <w:rPr>
                <w:rFonts w:eastAsia="Times New Roman" w:cstheme="minorHAnsi"/>
                <w:color w:val="000000" w:themeColor="text1"/>
                <w:lang w:eastAsia="tr-TR"/>
              </w:rPr>
              <w:t xml:space="preserve">Hakan </w:t>
            </w:r>
            <w:proofErr w:type="spellStart"/>
            <w:r w:rsidRPr="000055F5">
              <w:rPr>
                <w:rFonts w:eastAsia="Times New Roman" w:cstheme="minorHAnsi"/>
                <w:color w:val="000000" w:themeColor="text1"/>
                <w:lang w:eastAsia="tr-TR"/>
              </w:rPr>
              <w:t>Hakeri</w:t>
            </w:r>
            <w:proofErr w:type="spellEnd"/>
            <w:r w:rsidRPr="000055F5">
              <w:rPr>
                <w:rFonts w:eastAsia="Times New Roman" w:cstheme="minorHAnsi"/>
                <w:color w:val="000000" w:themeColor="text1"/>
                <w:lang w:eastAsia="tr-TR"/>
              </w:rPr>
              <w:t xml:space="preserve">, Tıp Hukuku El Kitabı; Hakan </w:t>
            </w:r>
            <w:proofErr w:type="spellStart"/>
            <w:r w:rsidRPr="000055F5">
              <w:rPr>
                <w:rFonts w:eastAsia="Times New Roman" w:cstheme="minorHAnsi"/>
                <w:color w:val="000000" w:themeColor="text1"/>
                <w:lang w:eastAsia="tr-TR"/>
              </w:rPr>
              <w:t>Hakeri</w:t>
            </w:r>
            <w:proofErr w:type="spellEnd"/>
            <w:r w:rsidRPr="000055F5">
              <w:rPr>
                <w:rFonts w:eastAsia="Times New Roman" w:cstheme="minorHAnsi"/>
                <w:color w:val="000000" w:themeColor="text1"/>
                <w:lang w:eastAsia="tr-TR"/>
              </w:rPr>
              <w:t>, Tıp Ceza Hukuku; Muhammed Demirel, Tıp Hukuku Kitabı; Ünal Er, Sağlık Hukuku.</w:t>
            </w:r>
          </w:p>
        </w:tc>
        <w:tc>
          <w:tcPr>
            <w:tcW w:w="1806" w:type="dxa"/>
          </w:tcPr>
          <w:p w:rsidR="00BF5F8F" w:rsidRPr="000E3424" w:rsidRDefault="00BF5F8F" w:rsidP="00A0184C">
            <w:pPr>
              <w:jc w:val="both"/>
            </w:pPr>
          </w:p>
        </w:tc>
      </w:tr>
    </w:tbl>
    <w:p w:rsidR="00BF5F8F" w:rsidRDefault="00BF5F8F" w:rsidP="00BF5F8F"/>
    <w:p w:rsidR="00BF5F8F" w:rsidRDefault="00BF5F8F" w:rsidP="00BF5F8F"/>
    <w:p w:rsidR="00BF5F8F" w:rsidRDefault="00BF5F8F" w:rsidP="00BF5F8F"/>
    <w:p w:rsidR="00BF5F8F" w:rsidRDefault="00BF5F8F" w:rsidP="00BF5F8F"/>
    <w:p w:rsidR="00BF5F8F" w:rsidRPr="00ED6ED7" w:rsidRDefault="00BF5F8F" w:rsidP="00BF5F8F">
      <w:pPr>
        <w:jc w:val="center"/>
        <w:rPr>
          <w:b/>
        </w:rPr>
      </w:pPr>
      <w:r w:rsidRPr="00ED6ED7">
        <w:rPr>
          <w:b/>
        </w:rPr>
        <w:lastRenderedPageBreak/>
        <w:t>Aday Öğrenci Alım Sınavı Hakkında Bilgi</w:t>
      </w:r>
    </w:p>
    <w:tbl>
      <w:tblPr>
        <w:tblStyle w:val="TabloKlavuzu"/>
        <w:tblW w:w="0" w:type="auto"/>
        <w:tblLook w:val="04A0" w:firstRow="1" w:lastRow="0" w:firstColumn="1" w:lastColumn="0" w:noHBand="0" w:noVBand="1"/>
      </w:tblPr>
      <w:tblGrid>
        <w:gridCol w:w="846"/>
        <w:gridCol w:w="3402"/>
        <w:gridCol w:w="3260"/>
        <w:gridCol w:w="6484"/>
      </w:tblGrid>
      <w:tr w:rsidR="00BF5F8F" w:rsidTr="00A0184C">
        <w:tc>
          <w:tcPr>
            <w:tcW w:w="846" w:type="dxa"/>
            <w:vMerge w:val="restart"/>
            <w:shd w:val="clear" w:color="auto" w:fill="9CC2E5" w:themeFill="accent1" w:themeFillTint="99"/>
            <w:textDirection w:val="btLr"/>
          </w:tcPr>
          <w:p w:rsidR="00BF5F8F" w:rsidRPr="000E3424" w:rsidRDefault="00BF5F8F" w:rsidP="00A0184C">
            <w:pPr>
              <w:ind w:left="113" w:right="113"/>
              <w:jc w:val="center"/>
              <w:rPr>
                <w:b/>
              </w:rPr>
            </w:pPr>
            <w:r>
              <w:rPr>
                <w:b/>
              </w:rPr>
              <w:t>Yüksek Lisans</w:t>
            </w:r>
          </w:p>
        </w:tc>
        <w:tc>
          <w:tcPr>
            <w:tcW w:w="3402" w:type="dxa"/>
          </w:tcPr>
          <w:p w:rsidR="00BF5F8F" w:rsidRPr="000E3424" w:rsidRDefault="00BF5F8F" w:rsidP="00A0184C">
            <w:pPr>
              <w:rPr>
                <w:b/>
              </w:rPr>
            </w:pPr>
            <w:r w:rsidRPr="000E3424">
              <w:rPr>
                <w:b/>
              </w:rPr>
              <w:t>Bilim Dalı</w:t>
            </w:r>
          </w:p>
        </w:tc>
        <w:tc>
          <w:tcPr>
            <w:tcW w:w="3260" w:type="dxa"/>
          </w:tcPr>
          <w:p w:rsidR="00BF5F8F" w:rsidRPr="000E3424" w:rsidRDefault="00BF5F8F" w:rsidP="00A0184C">
            <w:pPr>
              <w:jc w:val="center"/>
              <w:rPr>
                <w:b/>
              </w:rPr>
            </w:pPr>
            <w:r w:rsidRPr="000E3424">
              <w:rPr>
                <w:b/>
              </w:rPr>
              <w:t>Sınav Konuları</w:t>
            </w:r>
          </w:p>
        </w:tc>
        <w:tc>
          <w:tcPr>
            <w:tcW w:w="6484" w:type="dxa"/>
          </w:tcPr>
          <w:p w:rsidR="00BF5F8F" w:rsidRPr="000E3424" w:rsidRDefault="00BF5F8F" w:rsidP="00A0184C">
            <w:pPr>
              <w:jc w:val="center"/>
              <w:rPr>
                <w:b/>
              </w:rPr>
            </w:pPr>
            <w:r w:rsidRPr="000E3424">
              <w:rPr>
                <w:b/>
              </w:rPr>
              <w:t>Kaynaklar</w:t>
            </w:r>
          </w:p>
        </w:tc>
      </w:tr>
      <w:tr w:rsidR="00BF5F8F" w:rsidTr="00A0184C">
        <w:tc>
          <w:tcPr>
            <w:tcW w:w="846" w:type="dxa"/>
            <w:vMerge/>
            <w:shd w:val="clear" w:color="auto" w:fill="9CC2E5" w:themeFill="accent1" w:themeFillTint="99"/>
            <w:textDirection w:val="btLr"/>
          </w:tcPr>
          <w:p w:rsidR="00BF5F8F" w:rsidRDefault="00BF5F8F" w:rsidP="00A0184C">
            <w:pPr>
              <w:ind w:left="113" w:right="113"/>
              <w:jc w:val="center"/>
              <w:rPr>
                <w:b/>
              </w:rPr>
            </w:pPr>
          </w:p>
        </w:tc>
        <w:tc>
          <w:tcPr>
            <w:tcW w:w="3402" w:type="dxa"/>
          </w:tcPr>
          <w:p w:rsidR="00BF5F8F" w:rsidRPr="00151A25" w:rsidRDefault="00BF5F8F" w:rsidP="00A0184C">
            <w:r w:rsidRPr="00151A25">
              <w:t>Ceza ve Ceza Muhakemesi</w:t>
            </w:r>
            <w:r>
              <w:t xml:space="preserve"> Hukuku</w:t>
            </w:r>
          </w:p>
        </w:tc>
        <w:tc>
          <w:tcPr>
            <w:tcW w:w="3260" w:type="dxa"/>
          </w:tcPr>
          <w:p w:rsidR="00BF5F8F" w:rsidRPr="0007439B" w:rsidRDefault="00BF5F8F" w:rsidP="00A0184C">
            <w:pPr>
              <w:rPr>
                <w:bCs/>
              </w:rPr>
            </w:pPr>
            <w:r w:rsidRPr="0007439B">
              <w:rPr>
                <w:bCs/>
              </w:rPr>
              <w:t>Tüm Lisans Ders Kapsamı</w:t>
            </w:r>
          </w:p>
        </w:tc>
        <w:tc>
          <w:tcPr>
            <w:tcW w:w="6484" w:type="dxa"/>
          </w:tcPr>
          <w:p w:rsidR="00BF5F8F" w:rsidRPr="00680B05" w:rsidRDefault="00BF5F8F" w:rsidP="00A0184C">
            <w:proofErr w:type="gramStart"/>
            <w:r w:rsidRPr="00680B05">
              <w:t xml:space="preserve">Berrin AKBULUT, Ceza Hukuku Genel Hükümler; Doğan </w:t>
            </w:r>
            <w:proofErr w:type="spellStart"/>
            <w:r w:rsidRPr="00680B05">
              <w:t>Soyaslan</w:t>
            </w:r>
            <w:proofErr w:type="spellEnd"/>
            <w:r w:rsidRPr="00680B05">
              <w:t xml:space="preserve">, Ceza Hukuku Genel Hükümler; Mahmut KOCA, İlhan ÜZÜLMEZ, Türk Ceza Hukuku Genel Hükümler; Mehmet Emin ARTUK, Ahmet GÖKCEN, Ceza Hukuku Genel Hükümler; Veli Özer Özbek, Koray Doğan, Serkan Meraklı, Pınar Bacaksız, İsa </w:t>
            </w:r>
            <w:proofErr w:type="spellStart"/>
            <w:r w:rsidRPr="00680B05">
              <w:t>Başbüyük</w:t>
            </w:r>
            <w:proofErr w:type="spellEnd"/>
            <w:r w:rsidRPr="00680B05">
              <w:t>, Türk Ceza Hukuku Genel Hükümler; Timur DEMİRBAŞ, Ceza Hukuku Genel Hükümler</w:t>
            </w:r>
            <w:proofErr w:type="gramEnd"/>
          </w:p>
          <w:p w:rsidR="00BF5F8F" w:rsidRPr="00680B05" w:rsidRDefault="00BF5F8F" w:rsidP="00A0184C">
            <w:proofErr w:type="gramStart"/>
            <w:r w:rsidRPr="00680B05">
              <w:t>Tezcan, Durmuş/Erdem, M. Ruhan/</w:t>
            </w:r>
            <w:proofErr w:type="spellStart"/>
            <w:r w:rsidRPr="00680B05">
              <w:t>Önok</w:t>
            </w:r>
            <w:proofErr w:type="spellEnd"/>
            <w:r w:rsidRPr="00680B05">
              <w:t xml:space="preserve">, R. Murat, Teorik ve Pratik Ceza Özel Hukuku; Mahmut Koca/İlhan Üzülmez, Türk Ceza Hukuku Özel Hükümler; Veli Özer Özbek/Koray Doğan/Serkan Meraklı/Pınar Bacaksız/İsa </w:t>
            </w:r>
            <w:proofErr w:type="spellStart"/>
            <w:r w:rsidRPr="00680B05">
              <w:t>Başbüyük</w:t>
            </w:r>
            <w:proofErr w:type="spellEnd"/>
            <w:r w:rsidRPr="00680B05">
              <w:t xml:space="preserve">, Pratik Çalışma Kitabı - III - Ceza Hukuku Özel Hükümler; M. Emin </w:t>
            </w:r>
            <w:proofErr w:type="spellStart"/>
            <w:r w:rsidRPr="00680B05">
              <w:t>Artuk</w:t>
            </w:r>
            <w:proofErr w:type="spellEnd"/>
            <w:r w:rsidRPr="00680B05">
              <w:t xml:space="preserve">/Ahmet </w:t>
            </w:r>
            <w:proofErr w:type="spellStart"/>
            <w:r w:rsidRPr="00680B05">
              <w:t>Gökcen</w:t>
            </w:r>
            <w:proofErr w:type="spellEnd"/>
            <w:r w:rsidRPr="00680B05">
              <w:t xml:space="preserve">/M. Emin </w:t>
            </w:r>
            <w:proofErr w:type="spellStart"/>
            <w:r w:rsidRPr="00680B05">
              <w:t>Alşahin</w:t>
            </w:r>
            <w:proofErr w:type="spellEnd"/>
            <w:r w:rsidRPr="00680B05">
              <w:t>/Kerim Çakır, Ceza Hukuku Özel Hükümler</w:t>
            </w:r>
            <w:proofErr w:type="gramEnd"/>
          </w:p>
          <w:p w:rsidR="00BF5F8F" w:rsidRPr="00680B05" w:rsidRDefault="00BF5F8F" w:rsidP="00A0184C">
            <w:r w:rsidRPr="00680B05">
              <w:t>CENTEL, Nur / ZAFER, Hamide, Ceza Muhakemesi Hukuku; BIÇAK, Vahit, Ceza Muhakemesi Hukuku; ÖZBEK, Veli Özer / DOĞAN, Koray / BACAKSIZ, Pınar, Ceza Muhakemesi Hukuku; TOROSLU, Nevzat / FEYZİOĞLU, Metin, Ceza Muhakemesi Hukuku; ÜNVER, Yener / HAKERİ, Hakan, Ceza Muhakemesi Hukuku.</w:t>
            </w:r>
          </w:p>
        </w:tc>
      </w:tr>
      <w:tr w:rsidR="00BF5F8F" w:rsidRPr="000E3424" w:rsidTr="00A0184C">
        <w:trPr>
          <w:trHeight w:val="249"/>
        </w:trPr>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İdare Hukuku</w:t>
            </w:r>
          </w:p>
        </w:tc>
        <w:tc>
          <w:tcPr>
            <w:tcW w:w="3260" w:type="dxa"/>
          </w:tcPr>
          <w:p w:rsidR="00BF5F8F" w:rsidRPr="000E3424" w:rsidRDefault="00BF5F8F" w:rsidP="00A0184C">
            <w:r>
              <w:rPr>
                <w:bCs/>
              </w:rPr>
              <w:t xml:space="preserve"> </w:t>
            </w:r>
            <w:r w:rsidRPr="0007439B">
              <w:rPr>
                <w:bCs/>
              </w:rPr>
              <w:t>Tüm Lisans Ders Kapsamı</w:t>
            </w:r>
          </w:p>
        </w:tc>
        <w:tc>
          <w:tcPr>
            <w:tcW w:w="6484" w:type="dxa"/>
          </w:tcPr>
          <w:p w:rsidR="00BF5F8F" w:rsidRPr="000E3424" w:rsidRDefault="00BF5F8F" w:rsidP="00A0184C">
            <w:pPr>
              <w:jc w:val="both"/>
            </w:pPr>
            <w:r w:rsidRPr="00680B05">
              <w:t xml:space="preserve">Ramazan Yıldırım/Serkan Çınarlı/ Kerim Azak- Türk İdare Hukuku Dersleri Cilt I-II; Kemal Gözler- İdare Hukuku Dersi; Bahtiyar </w:t>
            </w:r>
            <w:proofErr w:type="spellStart"/>
            <w:r w:rsidRPr="00680B05">
              <w:t>Akyılmaz</w:t>
            </w:r>
            <w:proofErr w:type="spellEnd"/>
            <w:r w:rsidRPr="00680B05">
              <w:t xml:space="preserve">/ Murat Sezginer/ Cemil Kaya- Türk İdare Hukuku; Ramazan Çağlayan- İdare Hukuku Dersleri; Ender Ethem Atay- İdare </w:t>
            </w:r>
            <w:proofErr w:type="gramStart"/>
            <w:r w:rsidRPr="00680B05">
              <w:t>Hukuku ; Turan</w:t>
            </w:r>
            <w:proofErr w:type="gramEnd"/>
            <w:r w:rsidRPr="00680B05">
              <w:t xml:space="preserve"> Yıldırım/ </w:t>
            </w:r>
            <w:proofErr w:type="spellStart"/>
            <w:r w:rsidRPr="00680B05">
              <w:t>Melikşah</w:t>
            </w:r>
            <w:proofErr w:type="spellEnd"/>
            <w:r w:rsidRPr="00680B05">
              <w:t xml:space="preserve"> Yasin/ Nur Kaman/ H. Eyüp Özdemir/ Gül Fiş Üstün/ Özge Okay </w:t>
            </w:r>
            <w:proofErr w:type="spellStart"/>
            <w:r w:rsidRPr="00680B05">
              <w:t>Tekinsoy</w:t>
            </w:r>
            <w:proofErr w:type="spellEnd"/>
            <w:r w:rsidRPr="00680B05">
              <w:t xml:space="preserve">- İdare Hukuku; Şeref Gözübüyük/ Turgut Tan- İdare Hukuku Cilt I, ramazan çağlayan- İdari Yargılama Hukuku, Bahtiyar </w:t>
            </w:r>
            <w:proofErr w:type="spellStart"/>
            <w:r w:rsidRPr="00680B05">
              <w:t>Akyılmaz</w:t>
            </w:r>
            <w:proofErr w:type="spellEnd"/>
            <w:r w:rsidRPr="00680B05">
              <w:t>/ Murat Sezginer/ Cemil Kaya- Türk İdari Yargılama Hukuku; Gürsel Kaplan- İdari Yargılama Hukuku; Ender Ethem Atay- İdari Yargılama Hukuku; Şeref Gözübüyük/ Turgut Tan- İdare Hukuku Cilt II</w:t>
            </w:r>
          </w:p>
        </w:tc>
      </w:tr>
      <w:tr w:rsidR="00BF5F8F" w:rsidRPr="000E3424" w:rsidTr="00A0184C">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Anayasa Hukuku</w:t>
            </w:r>
          </w:p>
        </w:tc>
        <w:tc>
          <w:tcPr>
            <w:tcW w:w="3260" w:type="dxa"/>
          </w:tcPr>
          <w:p w:rsidR="00BF5F8F" w:rsidRPr="000E3424" w:rsidRDefault="00BF5F8F" w:rsidP="00A0184C">
            <w:r>
              <w:rPr>
                <w:bCs/>
              </w:rPr>
              <w:t xml:space="preserve"> </w:t>
            </w:r>
            <w:r w:rsidRPr="0007439B">
              <w:rPr>
                <w:bCs/>
              </w:rPr>
              <w:t>Tüm Lisans Ders Kapsamı</w:t>
            </w:r>
          </w:p>
        </w:tc>
        <w:tc>
          <w:tcPr>
            <w:tcW w:w="6484" w:type="dxa"/>
          </w:tcPr>
          <w:p w:rsidR="00BF5F8F" w:rsidRPr="000E3424" w:rsidRDefault="00BF5F8F" w:rsidP="00A0184C">
            <w:pPr>
              <w:jc w:val="both"/>
            </w:pPr>
            <w:r w:rsidRPr="00680B05">
              <w:t>Yavuz Atar, Türk Anayasa Hukuku, Ankara, 2018; Ömer Anayurt, Anayasa Hukuku: Genel Kısım, 2018; Kemal Gözler, Anayasa Hukukunun Genel Esasları, Bursa, 2018; Kemal Gözler, Türk Anayasa Hukuku Dersleri, Bursa, 2018; Faruk Bilir, Sorularla Anayasa Hukuku, Ankara, 2018; Faruk Bilir, Yeni Anayasa Yeni Mutabakat, Ankara, 2012.</w:t>
            </w:r>
          </w:p>
        </w:tc>
      </w:tr>
      <w:tr w:rsidR="00BF5F8F" w:rsidRPr="000E3424" w:rsidTr="00A0184C">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Mali Hukuk</w:t>
            </w:r>
          </w:p>
        </w:tc>
        <w:tc>
          <w:tcPr>
            <w:tcW w:w="3260" w:type="dxa"/>
          </w:tcPr>
          <w:p w:rsidR="00BF5F8F" w:rsidRPr="000E3424" w:rsidRDefault="00BF5F8F" w:rsidP="00A0184C">
            <w:r w:rsidRPr="0007439B">
              <w:rPr>
                <w:bCs/>
              </w:rPr>
              <w:t>Tüm Lisans Ders Kapsamı</w:t>
            </w:r>
          </w:p>
        </w:tc>
        <w:tc>
          <w:tcPr>
            <w:tcW w:w="6484" w:type="dxa"/>
          </w:tcPr>
          <w:p w:rsidR="00BF5F8F" w:rsidRDefault="00BF5F8F" w:rsidP="00A0184C">
            <w:pPr>
              <w:jc w:val="both"/>
            </w:pPr>
            <w:r>
              <w:t xml:space="preserve">Kamu </w:t>
            </w:r>
            <w:proofErr w:type="gramStart"/>
            <w:r>
              <w:t>Maliyesi ,Nurettin</w:t>
            </w:r>
            <w:proofErr w:type="gramEnd"/>
            <w:r>
              <w:t xml:space="preserve"> Bilici; Kamu Maliyesi, Yusuf Karakoç; Kamu Maliyesi, Osman Pehlivan;</w:t>
            </w:r>
          </w:p>
          <w:p w:rsidR="00BF5F8F" w:rsidRPr="000E3424" w:rsidRDefault="00BF5F8F" w:rsidP="00A0184C">
            <w:pPr>
              <w:jc w:val="both"/>
            </w:pPr>
            <w:r>
              <w:t xml:space="preserve">Vergi Hukuku Genel </w:t>
            </w:r>
            <w:proofErr w:type="gramStart"/>
            <w:r>
              <w:t>Hükümler ,Prof.</w:t>
            </w:r>
            <w:proofErr w:type="gramEnd"/>
            <w:r>
              <w:t xml:space="preserve"> Dr. Doğan Şenyüz, Prof. Dr. Mehmet Yüce, Prof. Dr. Adnan Gerçek; Vergi Hukuku — Prof. Dr. Mualla Öncel, Prof. Dr. Nami Çağan, Prof. Dr. Ahmet Kumrulu, Prof. Dr. Cenker Göker; Vergi Hukuku,  Nurettin Bilici</w:t>
            </w:r>
          </w:p>
        </w:tc>
      </w:tr>
      <w:tr w:rsidR="00BF5F8F" w:rsidRPr="000E3424" w:rsidTr="00A0184C">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Milletlerarası Hukuk</w:t>
            </w:r>
          </w:p>
        </w:tc>
        <w:tc>
          <w:tcPr>
            <w:tcW w:w="3260" w:type="dxa"/>
          </w:tcPr>
          <w:p w:rsidR="00BF5F8F" w:rsidRPr="000E3424" w:rsidRDefault="00BF5F8F" w:rsidP="00A0184C">
            <w:r w:rsidRPr="0007439B">
              <w:rPr>
                <w:bCs/>
              </w:rPr>
              <w:t>Tüm Lisans Ders Kapsamı</w:t>
            </w:r>
          </w:p>
        </w:tc>
        <w:tc>
          <w:tcPr>
            <w:tcW w:w="6484" w:type="dxa"/>
          </w:tcPr>
          <w:p w:rsidR="00BF5F8F" w:rsidRDefault="00BF5F8F" w:rsidP="00A0184C">
            <w:r>
              <w:t xml:space="preserve">F. ÇELİK, Milletlerarası Hukuk, İstanbul 1969, </w:t>
            </w:r>
            <w:proofErr w:type="spellStart"/>
            <w:r>
              <w:t>Seha</w:t>
            </w:r>
            <w:proofErr w:type="spellEnd"/>
            <w:r>
              <w:t xml:space="preserve"> L. MERAY, Devletler Hukukuna Giriş, Ankara 1962, Melda SUR, Uluslararası Hukukun Esasları, Ankara 2011, Enver</w:t>
            </w:r>
          </w:p>
          <w:p w:rsidR="00BF5F8F" w:rsidRPr="000E3424" w:rsidRDefault="00BF5F8F" w:rsidP="00A0184C">
            <w:r>
              <w:t xml:space="preserve">BOZKURT / M. Akif KÜTÜKÇÜ / Yasin POYRAZ, Devletler Hukuku, Ankara 2010, </w:t>
            </w:r>
            <w:proofErr w:type="spellStart"/>
            <w:r>
              <w:t>Selcen</w:t>
            </w:r>
            <w:proofErr w:type="spellEnd"/>
            <w:r>
              <w:t xml:space="preserve"> ERDAL, Uluslararası Ceza Mahkemesinin Devlet Egemenliğine Etkisi, Ankara 2018.</w:t>
            </w:r>
          </w:p>
        </w:tc>
      </w:tr>
      <w:tr w:rsidR="00BF5F8F" w:rsidRPr="000E3424" w:rsidTr="00A0184C">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 xml:space="preserve">Hukuku Tarihi </w:t>
            </w:r>
          </w:p>
        </w:tc>
        <w:tc>
          <w:tcPr>
            <w:tcW w:w="3260" w:type="dxa"/>
          </w:tcPr>
          <w:p w:rsidR="00BF5F8F" w:rsidRPr="000E3424" w:rsidRDefault="00BF5F8F" w:rsidP="00A0184C">
            <w:pPr>
              <w:jc w:val="both"/>
            </w:pPr>
            <w:r w:rsidRPr="0007439B">
              <w:rPr>
                <w:bCs/>
              </w:rPr>
              <w:t>Tüm Lisans Ders Kapsamı</w:t>
            </w:r>
          </w:p>
        </w:tc>
        <w:tc>
          <w:tcPr>
            <w:tcW w:w="6484" w:type="dxa"/>
          </w:tcPr>
          <w:p w:rsidR="00BF5F8F" w:rsidRPr="000E3424" w:rsidRDefault="00BF5F8F" w:rsidP="00A0184C">
            <w:r w:rsidRPr="00680B05">
              <w:t>Mustafa Avcı, Türk Hukuk Tarihi Adalet yayınla</w:t>
            </w:r>
            <w:r>
              <w:t xml:space="preserve">rı </w:t>
            </w:r>
          </w:p>
        </w:tc>
      </w:tr>
      <w:tr w:rsidR="00BF5F8F" w:rsidRPr="000E3424" w:rsidTr="00A0184C">
        <w:tc>
          <w:tcPr>
            <w:tcW w:w="846" w:type="dxa"/>
            <w:shd w:val="clear" w:color="auto" w:fill="9CC2E5" w:themeFill="accent1" w:themeFillTint="99"/>
          </w:tcPr>
          <w:p w:rsidR="00BF5F8F" w:rsidRPr="000E3424" w:rsidRDefault="00BF5F8F" w:rsidP="00A0184C">
            <w:pPr>
              <w:jc w:val="both"/>
            </w:pPr>
          </w:p>
        </w:tc>
        <w:tc>
          <w:tcPr>
            <w:tcW w:w="3402" w:type="dxa"/>
          </w:tcPr>
          <w:p w:rsidR="00BF5F8F" w:rsidRDefault="00BF5F8F" w:rsidP="00A0184C">
            <w:pPr>
              <w:jc w:val="both"/>
            </w:pPr>
            <w:r>
              <w:t>İslam Hukuku</w:t>
            </w:r>
          </w:p>
        </w:tc>
        <w:tc>
          <w:tcPr>
            <w:tcW w:w="3260" w:type="dxa"/>
          </w:tcPr>
          <w:p w:rsidR="00BF5F8F" w:rsidRDefault="00BF5F8F" w:rsidP="00A0184C">
            <w:pPr>
              <w:jc w:val="both"/>
              <w:rPr>
                <w:bCs/>
              </w:rPr>
            </w:pPr>
          </w:p>
        </w:tc>
        <w:tc>
          <w:tcPr>
            <w:tcW w:w="6484" w:type="dxa"/>
          </w:tcPr>
          <w:p w:rsidR="00BF5F8F" w:rsidRDefault="00BF5F8F" w:rsidP="00A0184C">
            <w:r>
              <w:t xml:space="preserve"> İslam Kamu Hukuku, Ahmet Yaman</w:t>
            </w:r>
          </w:p>
          <w:p w:rsidR="00BF5F8F" w:rsidRDefault="00BF5F8F" w:rsidP="00A0184C">
            <w:r>
              <w:t xml:space="preserve">İslam Hukuku, ed. Talip </w:t>
            </w:r>
            <w:proofErr w:type="spellStart"/>
            <w:r>
              <w:t>Türcan</w:t>
            </w:r>
            <w:proofErr w:type="spellEnd"/>
            <w:r>
              <w:t>.</w:t>
            </w:r>
          </w:p>
          <w:p w:rsidR="00BF5F8F" w:rsidRDefault="00BF5F8F" w:rsidP="00A0184C">
            <w:r>
              <w:t>İslam Hukuku, Ekrem Buğra Ekinci.</w:t>
            </w:r>
          </w:p>
          <w:p w:rsidR="00BF5F8F" w:rsidRDefault="00BF5F8F" w:rsidP="00A0184C">
            <w:r>
              <w:t>İslam Hukukuna Giriş, Saffet Köse.</w:t>
            </w:r>
          </w:p>
          <w:p w:rsidR="00BF5F8F" w:rsidRPr="0007439B" w:rsidRDefault="00BF5F8F" w:rsidP="00A0184C">
            <w:r>
              <w:t xml:space="preserve"> İslam Hukuku, Ahmet Yaman-Halit Çalı</w:t>
            </w:r>
          </w:p>
        </w:tc>
      </w:tr>
    </w:tbl>
    <w:p w:rsidR="00BF5F8F" w:rsidRDefault="00BF5F8F" w:rsidP="00BF5F8F">
      <w:pPr>
        <w:rPr>
          <w:b/>
        </w:rPr>
      </w:pPr>
    </w:p>
    <w:p w:rsidR="00BF5F8F" w:rsidRPr="00ED6ED7" w:rsidRDefault="00BF5F8F" w:rsidP="00BF5F8F">
      <w:pPr>
        <w:jc w:val="center"/>
        <w:rPr>
          <w:b/>
        </w:rPr>
      </w:pPr>
      <w:r w:rsidRPr="00ED6ED7">
        <w:rPr>
          <w:b/>
        </w:rPr>
        <w:t>Aday Öğrenci Alım Sınavı Hakkında Bilgi</w:t>
      </w:r>
    </w:p>
    <w:tbl>
      <w:tblPr>
        <w:tblStyle w:val="TabloKlavuzu"/>
        <w:tblW w:w="0" w:type="auto"/>
        <w:tblLook w:val="04A0" w:firstRow="1" w:lastRow="0" w:firstColumn="1" w:lastColumn="0" w:noHBand="0" w:noVBand="1"/>
      </w:tblPr>
      <w:tblGrid>
        <w:gridCol w:w="846"/>
        <w:gridCol w:w="3402"/>
        <w:gridCol w:w="3260"/>
        <w:gridCol w:w="6484"/>
      </w:tblGrid>
      <w:tr w:rsidR="00BF5F8F" w:rsidTr="00A0184C">
        <w:tc>
          <w:tcPr>
            <w:tcW w:w="846" w:type="dxa"/>
            <w:vMerge w:val="restart"/>
            <w:shd w:val="clear" w:color="auto" w:fill="9CC2E5" w:themeFill="accent1" w:themeFillTint="99"/>
            <w:textDirection w:val="btLr"/>
          </w:tcPr>
          <w:p w:rsidR="00BF5F8F" w:rsidRPr="000E3424" w:rsidRDefault="00BF5F8F" w:rsidP="00A0184C">
            <w:pPr>
              <w:ind w:left="113" w:right="113"/>
              <w:jc w:val="center"/>
              <w:rPr>
                <w:b/>
              </w:rPr>
            </w:pPr>
            <w:r>
              <w:rPr>
                <w:b/>
              </w:rPr>
              <w:t>Doktora</w:t>
            </w:r>
          </w:p>
        </w:tc>
        <w:tc>
          <w:tcPr>
            <w:tcW w:w="3402" w:type="dxa"/>
          </w:tcPr>
          <w:p w:rsidR="00BF5F8F" w:rsidRPr="000E3424" w:rsidRDefault="00BF5F8F" w:rsidP="00A0184C">
            <w:pPr>
              <w:rPr>
                <w:b/>
              </w:rPr>
            </w:pPr>
            <w:r w:rsidRPr="000E3424">
              <w:rPr>
                <w:b/>
              </w:rPr>
              <w:t>Bilim Dalı</w:t>
            </w:r>
          </w:p>
        </w:tc>
        <w:tc>
          <w:tcPr>
            <w:tcW w:w="3260" w:type="dxa"/>
          </w:tcPr>
          <w:p w:rsidR="00BF5F8F" w:rsidRPr="000E3424" w:rsidRDefault="00BF5F8F" w:rsidP="00A0184C">
            <w:pPr>
              <w:jc w:val="center"/>
              <w:rPr>
                <w:b/>
              </w:rPr>
            </w:pPr>
            <w:r w:rsidRPr="000E3424">
              <w:rPr>
                <w:b/>
              </w:rPr>
              <w:t>Sınav Konuları</w:t>
            </w:r>
          </w:p>
        </w:tc>
        <w:tc>
          <w:tcPr>
            <w:tcW w:w="6484" w:type="dxa"/>
          </w:tcPr>
          <w:p w:rsidR="00BF5F8F" w:rsidRPr="000E3424" w:rsidRDefault="00BF5F8F" w:rsidP="00A0184C">
            <w:pPr>
              <w:jc w:val="center"/>
              <w:rPr>
                <w:b/>
              </w:rPr>
            </w:pPr>
            <w:r w:rsidRPr="000E3424">
              <w:rPr>
                <w:b/>
              </w:rPr>
              <w:t>Kaynaklar</w:t>
            </w:r>
          </w:p>
        </w:tc>
      </w:tr>
      <w:tr w:rsidR="00BF5F8F" w:rsidTr="00A0184C">
        <w:tc>
          <w:tcPr>
            <w:tcW w:w="846" w:type="dxa"/>
            <w:vMerge/>
            <w:shd w:val="clear" w:color="auto" w:fill="9CC2E5" w:themeFill="accent1" w:themeFillTint="99"/>
            <w:textDirection w:val="btLr"/>
          </w:tcPr>
          <w:p w:rsidR="00BF5F8F" w:rsidRDefault="00BF5F8F" w:rsidP="00A0184C">
            <w:pPr>
              <w:ind w:left="113" w:right="113"/>
              <w:jc w:val="center"/>
              <w:rPr>
                <w:b/>
              </w:rPr>
            </w:pPr>
          </w:p>
        </w:tc>
        <w:tc>
          <w:tcPr>
            <w:tcW w:w="3402" w:type="dxa"/>
          </w:tcPr>
          <w:p w:rsidR="00BF5F8F" w:rsidRPr="00151A25" w:rsidRDefault="00BF5F8F" w:rsidP="00A0184C">
            <w:r w:rsidRPr="00151A25">
              <w:t>Ceza ve Ceza Muhakemesi</w:t>
            </w:r>
            <w:r>
              <w:t xml:space="preserve"> Hukuku</w:t>
            </w:r>
          </w:p>
        </w:tc>
        <w:tc>
          <w:tcPr>
            <w:tcW w:w="3260" w:type="dxa"/>
          </w:tcPr>
          <w:p w:rsidR="00BF5F8F" w:rsidRPr="0007439B" w:rsidRDefault="00BF5F8F" w:rsidP="00A0184C">
            <w:pPr>
              <w:rPr>
                <w:bCs/>
              </w:rPr>
            </w:pPr>
            <w:r w:rsidRPr="0007439B">
              <w:rPr>
                <w:bCs/>
              </w:rPr>
              <w:t>Tüm Lisans Ders Kapsamı</w:t>
            </w:r>
          </w:p>
        </w:tc>
        <w:tc>
          <w:tcPr>
            <w:tcW w:w="6484" w:type="dxa"/>
          </w:tcPr>
          <w:p w:rsidR="00BF5F8F" w:rsidRPr="00680B05" w:rsidRDefault="00BF5F8F" w:rsidP="00A0184C">
            <w:proofErr w:type="gramStart"/>
            <w:r w:rsidRPr="00680B05">
              <w:t xml:space="preserve">Berrin AKBULUT, Ceza Hukuku Genel Hükümler; Doğan </w:t>
            </w:r>
            <w:proofErr w:type="spellStart"/>
            <w:r w:rsidRPr="00680B05">
              <w:t>Soyaslan</w:t>
            </w:r>
            <w:proofErr w:type="spellEnd"/>
            <w:r w:rsidRPr="00680B05">
              <w:t xml:space="preserve">, Ceza Hukuku Genel Hükümler; Mahmut KOCA, İlhan ÜZÜLMEZ, Türk Ceza Hukuku Genel Hükümler; Mehmet Emin ARTUK, Ahmet GÖKCEN, Ceza Hukuku Genel Hükümler; Veli Özer Özbek, Koray Doğan, Serkan Meraklı, Pınar Bacaksız, İsa </w:t>
            </w:r>
            <w:proofErr w:type="spellStart"/>
            <w:r w:rsidRPr="00680B05">
              <w:t>Başbüyük</w:t>
            </w:r>
            <w:proofErr w:type="spellEnd"/>
            <w:r w:rsidRPr="00680B05">
              <w:t>, Türk Ceza Hukuku Genel Hükümler; Timur DEMİRBAŞ, Ceza Hukuku Genel Hükümler</w:t>
            </w:r>
            <w:proofErr w:type="gramEnd"/>
          </w:p>
          <w:p w:rsidR="00BF5F8F" w:rsidRPr="00680B05" w:rsidRDefault="00BF5F8F" w:rsidP="00A0184C">
            <w:proofErr w:type="gramStart"/>
            <w:r w:rsidRPr="00680B05">
              <w:t>Tezcan, Durmuş/Erdem, M. Ruhan/</w:t>
            </w:r>
            <w:proofErr w:type="spellStart"/>
            <w:r w:rsidRPr="00680B05">
              <w:t>Önok</w:t>
            </w:r>
            <w:proofErr w:type="spellEnd"/>
            <w:r w:rsidRPr="00680B05">
              <w:t xml:space="preserve">, R. Murat, Teorik ve Pratik Ceza Özel Hukuku; Mahmut Koca/İlhan Üzülmez, Türk Ceza Hukuku Özel Hükümler; Veli Özer Özbek/Koray Doğan/Serkan Meraklı/Pınar Bacaksız/İsa </w:t>
            </w:r>
            <w:proofErr w:type="spellStart"/>
            <w:r w:rsidRPr="00680B05">
              <w:t>Başbüyük</w:t>
            </w:r>
            <w:proofErr w:type="spellEnd"/>
            <w:r w:rsidRPr="00680B05">
              <w:t xml:space="preserve">, Pratik Çalışma Kitabı - III - Ceza Hukuku Özel Hükümler; M. Emin </w:t>
            </w:r>
            <w:proofErr w:type="spellStart"/>
            <w:r w:rsidRPr="00680B05">
              <w:t>Artuk</w:t>
            </w:r>
            <w:proofErr w:type="spellEnd"/>
            <w:r w:rsidRPr="00680B05">
              <w:t xml:space="preserve">/Ahmet </w:t>
            </w:r>
            <w:proofErr w:type="spellStart"/>
            <w:r w:rsidRPr="00680B05">
              <w:t>Gökcen</w:t>
            </w:r>
            <w:proofErr w:type="spellEnd"/>
            <w:r w:rsidRPr="00680B05">
              <w:t xml:space="preserve">/M. Emin </w:t>
            </w:r>
            <w:proofErr w:type="spellStart"/>
            <w:r w:rsidRPr="00680B05">
              <w:t>Alşahin</w:t>
            </w:r>
            <w:proofErr w:type="spellEnd"/>
            <w:r w:rsidRPr="00680B05">
              <w:t>/Kerim Çakır, Ceza Hukuku Özel Hükümler</w:t>
            </w:r>
            <w:proofErr w:type="gramEnd"/>
          </w:p>
          <w:p w:rsidR="00BF5F8F" w:rsidRPr="00680B05" w:rsidRDefault="00BF5F8F" w:rsidP="00A0184C">
            <w:r w:rsidRPr="00680B05">
              <w:t xml:space="preserve">CENTEL, Nur / ZAFER, Hamide, Ceza Muhakemesi Hukuku; BIÇAK, Vahit, Ceza Muhakemesi Hukuku; ÖZBEK, Veli Özer / DOĞAN, Koray / </w:t>
            </w:r>
            <w:r w:rsidRPr="00680B05">
              <w:lastRenderedPageBreak/>
              <w:t>BACAKSIZ, Pınar, Ceza Muhakemesi Hukuku; TOROSLU, Nevzat / FEYZİOĞLU, Metin, Ceza Muhakemesi Hukuku; ÜNVER, Yener / HAKERİ, Hakan, Ceza Muhakemesi Hukuku.</w:t>
            </w:r>
          </w:p>
        </w:tc>
      </w:tr>
      <w:tr w:rsidR="00BF5F8F" w:rsidRPr="000E3424" w:rsidTr="00A0184C">
        <w:trPr>
          <w:trHeight w:val="249"/>
        </w:trPr>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İdare Hukuku</w:t>
            </w:r>
          </w:p>
        </w:tc>
        <w:tc>
          <w:tcPr>
            <w:tcW w:w="3260" w:type="dxa"/>
          </w:tcPr>
          <w:p w:rsidR="00BF5F8F" w:rsidRPr="000E3424" w:rsidRDefault="00BF5F8F" w:rsidP="00A0184C">
            <w:r>
              <w:rPr>
                <w:bCs/>
              </w:rPr>
              <w:t xml:space="preserve"> </w:t>
            </w:r>
            <w:r w:rsidRPr="0007439B">
              <w:rPr>
                <w:bCs/>
              </w:rPr>
              <w:t>Tüm Lisans Ders Kapsamı</w:t>
            </w:r>
          </w:p>
        </w:tc>
        <w:tc>
          <w:tcPr>
            <w:tcW w:w="6484" w:type="dxa"/>
          </w:tcPr>
          <w:p w:rsidR="00BF5F8F" w:rsidRPr="000E3424" w:rsidRDefault="00BF5F8F" w:rsidP="00A0184C">
            <w:pPr>
              <w:jc w:val="both"/>
            </w:pPr>
            <w:r w:rsidRPr="00680B05">
              <w:t xml:space="preserve">Ramazan Yıldırım/Serkan Çınarlı/ Kerim Azak- Türk İdare Hukuku Dersleri Cilt I-II; Kemal Gözler- İdare Hukuku Dersi; Bahtiyar </w:t>
            </w:r>
            <w:proofErr w:type="spellStart"/>
            <w:r w:rsidRPr="00680B05">
              <w:t>Akyılmaz</w:t>
            </w:r>
            <w:proofErr w:type="spellEnd"/>
            <w:r w:rsidRPr="00680B05">
              <w:t xml:space="preserve">/ Murat Sezginer/ Cemil Kaya- Türk İdare Hukuku; Ramazan Çağlayan- İdare Hukuku Dersleri; Ender Ethem Atay- İdare </w:t>
            </w:r>
            <w:proofErr w:type="gramStart"/>
            <w:r w:rsidRPr="00680B05">
              <w:t>Hukuku ; Turan</w:t>
            </w:r>
            <w:proofErr w:type="gramEnd"/>
            <w:r w:rsidRPr="00680B05">
              <w:t xml:space="preserve"> Yıldırım/ </w:t>
            </w:r>
            <w:proofErr w:type="spellStart"/>
            <w:r w:rsidRPr="00680B05">
              <w:t>Melikşah</w:t>
            </w:r>
            <w:proofErr w:type="spellEnd"/>
            <w:r w:rsidRPr="00680B05">
              <w:t xml:space="preserve"> Yasin/ Nur Kaman/ H. Eyüp Özdemir/ Gül Fiş Üstün/ Özge Okay </w:t>
            </w:r>
            <w:proofErr w:type="spellStart"/>
            <w:r w:rsidRPr="00680B05">
              <w:t>Tekinsoy</w:t>
            </w:r>
            <w:proofErr w:type="spellEnd"/>
            <w:r w:rsidRPr="00680B05">
              <w:t xml:space="preserve">- İdare Hukuku; Şeref Gözübüyük/ Turgut Tan- İdare Hukuku Cilt I, ramazan çağlayan- İdari Yargılama Hukuku, Bahtiyar </w:t>
            </w:r>
            <w:proofErr w:type="spellStart"/>
            <w:r w:rsidRPr="00680B05">
              <w:t>Akyılmaz</w:t>
            </w:r>
            <w:proofErr w:type="spellEnd"/>
            <w:r w:rsidRPr="00680B05">
              <w:t>/ Murat Sezginer/ Cemil Kaya- Türk İdari Yargılama Hukuku; Gürsel Kaplan- İdari Yargılama Hukuku; Ender Ethem Atay- İdari Yargılama Hukuku; Şeref Gözübüyük/ Turgut Tan- İdare Hukuku Cilt II</w:t>
            </w:r>
          </w:p>
        </w:tc>
      </w:tr>
      <w:tr w:rsidR="00BF5F8F" w:rsidRPr="000E3424" w:rsidTr="00A0184C">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Anayasa Hukuku</w:t>
            </w:r>
          </w:p>
        </w:tc>
        <w:tc>
          <w:tcPr>
            <w:tcW w:w="3260" w:type="dxa"/>
          </w:tcPr>
          <w:p w:rsidR="00BF5F8F" w:rsidRPr="000E3424" w:rsidRDefault="00BF5F8F" w:rsidP="00A0184C">
            <w:r>
              <w:rPr>
                <w:bCs/>
              </w:rPr>
              <w:t xml:space="preserve"> </w:t>
            </w:r>
            <w:r w:rsidRPr="0007439B">
              <w:rPr>
                <w:bCs/>
              </w:rPr>
              <w:t>Tüm Lisans Ders Kapsamı</w:t>
            </w:r>
          </w:p>
        </w:tc>
        <w:tc>
          <w:tcPr>
            <w:tcW w:w="6484" w:type="dxa"/>
          </w:tcPr>
          <w:p w:rsidR="00BF5F8F" w:rsidRPr="000E3424" w:rsidRDefault="00BF5F8F" w:rsidP="00A0184C">
            <w:pPr>
              <w:jc w:val="both"/>
            </w:pPr>
            <w:r w:rsidRPr="00680B05">
              <w:t>Yavuz Atar, Türk Anayasa Hukuku, Ankara, 2018; Ömer Anayurt, Anayasa Hukuku: Genel Kısım, 2018; Kemal Gözler, Anayasa Hukukunun Genel Esasları, Bursa, 2018; Kemal Gözler, Türk Anayasa Hukuku Dersleri, Bursa, 2018; Faruk Bilir, Sorularla Anayasa Hukuku, Ankara, 2018; Faruk Bilir, Yeni Anayasa Yeni Mutabakat, Ankara, 2012.</w:t>
            </w:r>
          </w:p>
        </w:tc>
      </w:tr>
      <w:tr w:rsidR="00BF5F8F" w:rsidRPr="000E3424" w:rsidTr="00A0184C">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Mali Hukuk</w:t>
            </w:r>
          </w:p>
        </w:tc>
        <w:tc>
          <w:tcPr>
            <w:tcW w:w="3260" w:type="dxa"/>
          </w:tcPr>
          <w:p w:rsidR="00BF5F8F" w:rsidRPr="000E3424" w:rsidRDefault="00BF5F8F" w:rsidP="00A0184C">
            <w:r w:rsidRPr="0007439B">
              <w:rPr>
                <w:bCs/>
              </w:rPr>
              <w:t>Tüm Lisans Ders Kapsamı</w:t>
            </w:r>
          </w:p>
        </w:tc>
        <w:tc>
          <w:tcPr>
            <w:tcW w:w="6484" w:type="dxa"/>
          </w:tcPr>
          <w:p w:rsidR="00BF5F8F" w:rsidRDefault="00BF5F8F" w:rsidP="00A0184C">
            <w:pPr>
              <w:jc w:val="both"/>
            </w:pPr>
            <w:r>
              <w:t xml:space="preserve">Kamu </w:t>
            </w:r>
            <w:proofErr w:type="gramStart"/>
            <w:r>
              <w:t>Maliyesi ,Nurettin</w:t>
            </w:r>
            <w:proofErr w:type="gramEnd"/>
            <w:r>
              <w:t xml:space="preserve"> Bilici; Kamu Maliyesi, Yusuf Karakoç; Kamu Maliyesi, Osman Pehlivan;</w:t>
            </w:r>
          </w:p>
          <w:p w:rsidR="00BF5F8F" w:rsidRPr="000E3424" w:rsidRDefault="00BF5F8F" w:rsidP="00A0184C">
            <w:pPr>
              <w:jc w:val="both"/>
            </w:pPr>
            <w:r>
              <w:t xml:space="preserve">Vergi Hukuku Genel </w:t>
            </w:r>
            <w:proofErr w:type="gramStart"/>
            <w:r>
              <w:t>Hükümler ,Prof.</w:t>
            </w:r>
            <w:proofErr w:type="gramEnd"/>
            <w:r>
              <w:t xml:space="preserve"> Dr. Doğan Şenyüz, Prof. Dr. Mehmet Yüce, Prof. Dr. Adnan Gerçek; Vergi Hukuku — Prof. Dr. Mualla Öncel, Prof. Dr. Nami Çağan, Prof. Dr. Ahmet Kumrulu, Prof. Dr. Cenker Göker; Vergi Hukuku,  Nurettin Bilici</w:t>
            </w:r>
          </w:p>
        </w:tc>
      </w:tr>
      <w:tr w:rsidR="00BF5F8F" w:rsidRPr="000E3424" w:rsidTr="00A0184C">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Milletlerarası Hukuk</w:t>
            </w:r>
          </w:p>
        </w:tc>
        <w:tc>
          <w:tcPr>
            <w:tcW w:w="3260" w:type="dxa"/>
          </w:tcPr>
          <w:p w:rsidR="00BF5F8F" w:rsidRPr="000E3424" w:rsidRDefault="00BF5F8F" w:rsidP="00A0184C">
            <w:r w:rsidRPr="0007439B">
              <w:rPr>
                <w:bCs/>
              </w:rPr>
              <w:t>Tüm Lisans Ders Kapsamı</w:t>
            </w:r>
          </w:p>
        </w:tc>
        <w:tc>
          <w:tcPr>
            <w:tcW w:w="6484" w:type="dxa"/>
          </w:tcPr>
          <w:p w:rsidR="00BF5F8F" w:rsidRDefault="00BF5F8F" w:rsidP="00A0184C">
            <w:r>
              <w:t xml:space="preserve">F. ÇELİK, Milletlerarası Hukuk, İstanbul 1969, </w:t>
            </w:r>
            <w:proofErr w:type="spellStart"/>
            <w:r>
              <w:t>Seha</w:t>
            </w:r>
            <w:proofErr w:type="spellEnd"/>
            <w:r>
              <w:t xml:space="preserve"> L. MERAY, Devletler Hukukuna Giriş, Ankara 1962, Melda SUR, Uluslararası Hukukun Esasları, Ankara 2011, Enver</w:t>
            </w:r>
          </w:p>
          <w:p w:rsidR="00BF5F8F" w:rsidRPr="000E3424" w:rsidRDefault="00BF5F8F" w:rsidP="00A0184C">
            <w:r>
              <w:t xml:space="preserve">BOZKURT / M. Akif KÜTÜKÇÜ / Yasin POYRAZ, Devletler Hukuku, Ankara 2010, </w:t>
            </w:r>
            <w:proofErr w:type="spellStart"/>
            <w:r>
              <w:t>Selcen</w:t>
            </w:r>
            <w:proofErr w:type="spellEnd"/>
            <w:r>
              <w:t xml:space="preserve"> ERDAL, Uluslararası Ceza Mahkemesinin Devlet Egemenliğine Etkisi, Ankara 2018.</w:t>
            </w:r>
          </w:p>
        </w:tc>
      </w:tr>
      <w:tr w:rsidR="00BF5F8F" w:rsidRPr="000E3424" w:rsidTr="00A0184C">
        <w:tc>
          <w:tcPr>
            <w:tcW w:w="846" w:type="dxa"/>
            <w:vMerge/>
            <w:shd w:val="clear" w:color="auto" w:fill="9CC2E5" w:themeFill="accent1" w:themeFillTint="99"/>
          </w:tcPr>
          <w:p w:rsidR="00BF5F8F" w:rsidRPr="000E3424" w:rsidRDefault="00BF5F8F" w:rsidP="00A0184C">
            <w:pPr>
              <w:jc w:val="both"/>
            </w:pPr>
          </w:p>
        </w:tc>
        <w:tc>
          <w:tcPr>
            <w:tcW w:w="3402" w:type="dxa"/>
          </w:tcPr>
          <w:p w:rsidR="00BF5F8F" w:rsidRPr="000E3424" w:rsidRDefault="00BF5F8F" w:rsidP="00A0184C">
            <w:pPr>
              <w:jc w:val="both"/>
            </w:pPr>
            <w:r>
              <w:t xml:space="preserve">Hukuku Tarihi </w:t>
            </w:r>
          </w:p>
        </w:tc>
        <w:tc>
          <w:tcPr>
            <w:tcW w:w="3260" w:type="dxa"/>
          </w:tcPr>
          <w:p w:rsidR="00BF5F8F" w:rsidRPr="000E3424" w:rsidRDefault="00BF5F8F" w:rsidP="00A0184C">
            <w:pPr>
              <w:jc w:val="both"/>
            </w:pPr>
            <w:r w:rsidRPr="0007439B">
              <w:rPr>
                <w:bCs/>
              </w:rPr>
              <w:t>Tüm Lisans Ders Kapsamı</w:t>
            </w:r>
          </w:p>
        </w:tc>
        <w:tc>
          <w:tcPr>
            <w:tcW w:w="6484" w:type="dxa"/>
          </w:tcPr>
          <w:p w:rsidR="00BF5F8F" w:rsidRPr="000E3424" w:rsidRDefault="00BF5F8F" w:rsidP="00A0184C">
            <w:r w:rsidRPr="00680B05">
              <w:t>Mustafa Avcı, Türk Hukuk Tarihi Adalet yayınla</w:t>
            </w:r>
            <w:r>
              <w:t xml:space="preserve">rı </w:t>
            </w:r>
          </w:p>
        </w:tc>
      </w:tr>
      <w:tr w:rsidR="00BF5F8F" w:rsidRPr="000E3424" w:rsidTr="00A0184C">
        <w:tc>
          <w:tcPr>
            <w:tcW w:w="846" w:type="dxa"/>
            <w:shd w:val="clear" w:color="auto" w:fill="9CC2E5" w:themeFill="accent1" w:themeFillTint="99"/>
          </w:tcPr>
          <w:p w:rsidR="00BF5F8F" w:rsidRPr="000E3424" w:rsidRDefault="00BF5F8F" w:rsidP="00A0184C">
            <w:pPr>
              <w:jc w:val="both"/>
            </w:pPr>
          </w:p>
        </w:tc>
        <w:tc>
          <w:tcPr>
            <w:tcW w:w="3402" w:type="dxa"/>
          </w:tcPr>
          <w:p w:rsidR="00BF5F8F" w:rsidRDefault="00BF5F8F" w:rsidP="00A0184C">
            <w:pPr>
              <w:jc w:val="both"/>
            </w:pPr>
            <w:r>
              <w:t>İslam Hukuku</w:t>
            </w:r>
          </w:p>
        </w:tc>
        <w:tc>
          <w:tcPr>
            <w:tcW w:w="3260" w:type="dxa"/>
          </w:tcPr>
          <w:p w:rsidR="00BF5F8F" w:rsidRDefault="00BF5F8F" w:rsidP="00A0184C">
            <w:pPr>
              <w:jc w:val="both"/>
              <w:rPr>
                <w:bCs/>
              </w:rPr>
            </w:pPr>
          </w:p>
        </w:tc>
        <w:tc>
          <w:tcPr>
            <w:tcW w:w="6484" w:type="dxa"/>
          </w:tcPr>
          <w:p w:rsidR="00BF5F8F" w:rsidRDefault="00BF5F8F" w:rsidP="00A0184C">
            <w:r>
              <w:t xml:space="preserve"> İslam Kamu Hukuku, Ahmet Yaman</w:t>
            </w:r>
          </w:p>
          <w:p w:rsidR="00BF5F8F" w:rsidRDefault="00BF5F8F" w:rsidP="00A0184C">
            <w:r>
              <w:t xml:space="preserve">İslam Hukuku, ed. Talip </w:t>
            </w:r>
            <w:proofErr w:type="spellStart"/>
            <w:r>
              <w:t>Türcan</w:t>
            </w:r>
            <w:proofErr w:type="spellEnd"/>
            <w:r>
              <w:t>.</w:t>
            </w:r>
          </w:p>
          <w:p w:rsidR="00BF5F8F" w:rsidRDefault="00BF5F8F" w:rsidP="00A0184C">
            <w:r>
              <w:t>İslam Hukuku, Ekrem Buğra Ekinci.</w:t>
            </w:r>
          </w:p>
          <w:p w:rsidR="00BF5F8F" w:rsidRDefault="00BF5F8F" w:rsidP="00A0184C">
            <w:r>
              <w:t>İslam Hukukuna Giriş, Saffet Köse.</w:t>
            </w:r>
          </w:p>
          <w:p w:rsidR="00BF5F8F" w:rsidRPr="0007439B" w:rsidRDefault="00BF5F8F" w:rsidP="00A0184C">
            <w:r>
              <w:t xml:space="preserve"> İslam Hukuku, Ahmet Yaman-Halit Çalı</w:t>
            </w:r>
          </w:p>
        </w:tc>
      </w:tr>
    </w:tbl>
    <w:p w:rsidR="00D21BD3" w:rsidRPr="00BF5F8F" w:rsidRDefault="00D21BD3" w:rsidP="00BF5F8F">
      <w:pPr>
        <w:tabs>
          <w:tab w:val="left" w:pos="7470"/>
        </w:tabs>
      </w:pPr>
      <w:bookmarkStart w:id="0" w:name="_GoBack"/>
      <w:bookmarkEnd w:id="0"/>
    </w:p>
    <w:sectPr w:rsidR="00D21BD3" w:rsidRPr="00BF5F8F" w:rsidSect="00BF5F8F">
      <w:pgSz w:w="16838" w:h="11906" w:orient="landscape"/>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A0002AEF" w:usb1="4000207B" w:usb2="00000000" w:usb3="00000000" w:csb0="000001FF" w:csb1="00000000"/>
  </w:font>
  <w:font w:name="Times New Roma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91"/>
    <w:rsid w:val="00481B91"/>
    <w:rsid w:val="00BF5F8F"/>
    <w:rsid w:val="00D21B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5782"/>
  <w15:chartTrackingRefBased/>
  <w15:docId w15:val="{0E405DDE-0B06-49C2-A3C1-C9BA4496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F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BF5F8F"/>
    <w:pPr>
      <w:ind w:left="720"/>
      <w:contextualSpacing/>
    </w:pPr>
  </w:style>
  <w:style w:type="table" w:styleId="TabloKlavuzu">
    <w:name w:val="Table Grid"/>
    <w:basedOn w:val="NormalTablo"/>
    <w:uiPriority w:val="39"/>
    <w:rsid w:val="00BF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3064</Words>
  <Characters>17471</Characters>
  <Application>Microsoft Office Word</Application>
  <DocSecurity>0</DocSecurity>
  <Lines>145</Lines>
  <Paragraphs>40</Paragraphs>
  <ScaleCrop>false</ScaleCrop>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2025-03-19T12:25:00Z</dcterms:created>
  <dcterms:modified xsi:type="dcterms:W3CDTF">2025-03-19T12:28:00Z</dcterms:modified>
</cp:coreProperties>
</file>